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D9" w:rsidRDefault="00067370" w:rsidP="00067370">
      <w:pPr>
        <w:jc w:val="center"/>
        <w:rPr>
          <w:rFonts w:ascii="Arial Black" w:hAnsi="Arial Black"/>
          <w:sz w:val="28"/>
          <w:szCs w:val="28"/>
        </w:rPr>
      </w:pPr>
      <w:r w:rsidRPr="00067370">
        <w:rPr>
          <w:rFonts w:ascii="Arial Black" w:hAnsi="Arial Black"/>
          <w:sz w:val="28"/>
          <w:szCs w:val="28"/>
        </w:rPr>
        <w:t>Список научно-методической литературы</w:t>
      </w:r>
    </w:p>
    <w:p w:rsidR="00067370" w:rsidRDefault="00543F26" w:rsidP="0006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Ландау Э. «Одарённость </w:t>
      </w:r>
      <w:r w:rsidR="00B1118B">
        <w:rPr>
          <w:rFonts w:ascii="Times New Roman" w:hAnsi="Times New Roman" w:cs="Times New Roman"/>
          <w:sz w:val="28"/>
          <w:szCs w:val="28"/>
        </w:rPr>
        <w:t>требует мужества. Психологическое сопровождение одарённого ребёнка» - М: Академия, 2002 г.</w:t>
      </w:r>
    </w:p>
    <w:p w:rsidR="00067370" w:rsidRDefault="00067370" w:rsidP="0006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Ф.И. «Литература как вид ху</w:t>
      </w:r>
      <w:r w:rsidR="00DD5430">
        <w:rPr>
          <w:rFonts w:ascii="Times New Roman" w:hAnsi="Times New Roman" w:cs="Times New Roman"/>
          <w:sz w:val="28"/>
          <w:szCs w:val="28"/>
        </w:rPr>
        <w:t xml:space="preserve">дожественного творчества» - М.: </w:t>
      </w:r>
      <w:r>
        <w:rPr>
          <w:rFonts w:ascii="Times New Roman" w:hAnsi="Times New Roman" w:cs="Times New Roman"/>
          <w:sz w:val="28"/>
          <w:szCs w:val="28"/>
        </w:rPr>
        <w:t>Просвещение, 2006 г.</w:t>
      </w:r>
    </w:p>
    <w:p w:rsidR="00067370" w:rsidRDefault="00067370" w:rsidP="0006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Богоявленская Д.Б. «Пути к творчеству» - М.: Знание, 1981 г.</w:t>
      </w:r>
    </w:p>
    <w:p w:rsidR="00067370" w:rsidRDefault="00067370" w:rsidP="0006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«Как постигать язык поэзии» - М.: Просвещение, 1991 г.</w:t>
      </w:r>
    </w:p>
    <w:p w:rsidR="00067370" w:rsidRDefault="00067370" w:rsidP="00067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«Как пишут стихи» - М.: Педагогика, 2001 г.</w:t>
      </w:r>
    </w:p>
    <w:p w:rsidR="00DD5430" w:rsidRPr="00A64577" w:rsidRDefault="00DD5430" w:rsidP="00A64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«Основы гуманной педагогики»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>-Русь,  2013 г.</w:t>
      </w:r>
      <w:bookmarkStart w:id="0" w:name="_GoBack"/>
      <w:bookmarkEnd w:id="0"/>
    </w:p>
    <w:sectPr w:rsidR="00DD5430" w:rsidRPr="00A6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759"/>
    <w:multiLevelType w:val="hybridMultilevel"/>
    <w:tmpl w:val="7466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A"/>
    <w:rsid w:val="00067370"/>
    <w:rsid w:val="00543F26"/>
    <w:rsid w:val="006954D9"/>
    <w:rsid w:val="00A64577"/>
    <w:rsid w:val="00B1118B"/>
    <w:rsid w:val="00DD5430"/>
    <w:rsid w:val="00F10F8A"/>
    <w:rsid w:val="00F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артем</cp:lastModifiedBy>
  <cp:revision>5</cp:revision>
  <dcterms:created xsi:type="dcterms:W3CDTF">2016-04-08T06:52:00Z</dcterms:created>
  <dcterms:modified xsi:type="dcterms:W3CDTF">2016-04-08T08:28:00Z</dcterms:modified>
</cp:coreProperties>
</file>