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179" w:rsidRDefault="009428BA" w:rsidP="00F74F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F9D">
        <w:rPr>
          <w:rFonts w:ascii="Times New Roman" w:hAnsi="Times New Roman" w:cs="Times New Roman"/>
          <w:b/>
          <w:sz w:val="24"/>
          <w:szCs w:val="24"/>
        </w:rPr>
        <w:t>Способы преодоления трудностей</w:t>
      </w:r>
      <w:r w:rsidR="004F6884" w:rsidRPr="00F74F9D">
        <w:rPr>
          <w:rFonts w:ascii="Times New Roman" w:hAnsi="Times New Roman" w:cs="Times New Roman"/>
          <w:b/>
          <w:sz w:val="24"/>
          <w:szCs w:val="24"/>
        </w:rPr>
        <w:t xml:space="preserve"> при обучении чтению  школьников на уроках английского языка в младшей школе.</w:t>
      </w:r>
    </w:p>
    <w:p w:rsidR="00F74F9D" w:rsidRDefault="00F74F9D" w:rsidP="00F74F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74F9D" w:rsidRPr="00F74F9D" w:rsidRDefault="00F74F9D" w:rsidP="00F74F9D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74F9D">
        <w:rPr>
          <w:rFonts w:ascii="Times New Roman" w:hAnsi="Times New Roman" w:cs="Times New Roman"/>
          <w:b/>
          <w:i/>
          <w:sz w:val="24"/>
          <w:szCs w:val="24"/>
        </w:rPr>
        <w:t>Рудницкая</w:t>
      </w:r>
      <w:proofErr w:type="spellEnd"/>
      <w:r w:rsidRPr="00F74F9D">
        <w:rPr>
          <w:rFonts w:ascii="Times New Roman" w:hAnsi="Times New Roman" w:cs="Times New Roman"/>
          <w:b/>
          <w:i/>
          <w:sz w:val="24"/>
          <w:szCs w:val="24"/>
        </w:rPr>
        <w:t xml:space="preserve"> Юлия Николаевна,</w:t>
      </w:r>
    </w:p>
    <w:p w:rsidR="00D55675" w:rsidRDefault="00F74F9D" w:rsidP="00F74F9D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74F9D">
        <w:rPr>
          <w:rFonts w:ascii="Times New Roman" w:hAnsi="Times New Roman" w:cs="Times New Roman"/>
          <w:b/>
          <w:i/>
          <w:sz w:val="24"/>
          <w:szCs w:val="24"/>
        </w:rPr>
        <w:t>учитель английского языка МБОУ «лицей» Альфа»</w:t>
      </w:r>
    </w:p>
    <w:p w:rsidR="00F74F9D" w:rsidRDefault="00D55675" w:rsidP="00F74F9D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с. Усть-Ишим,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 Омская область</w:t>
      </w:r>
      <w:r w:rsidR="00F74F9D" w:rsidRPr="00F74F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74F9D" w:rsidRPr="00F74F9D" w:rsidRDefault="00F74F9D" w:rsidP="00F74F9D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F6884" w:rsidRPr="00F74F9D" w:rsidRDefault="004A46FB" w:rsidP="00F74F9D">
      <w:pPr>
        <w:spacing w:after="0"/>
        <w:ind w:firstLine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4F6884" w:rsidRPr="00F74F9D">
        <w:rPr>
          <w:rFonts w:ascii="Times New Roman" w:eastAsia="Calibri" w:hAnsi="Times New Roman" w:cs="Times New Roman"/>
          <w:sz w:val="24"/>
          <w:szCs w:val="24"/>
        </w:rPr>
        <w:t>Одним из способов воспитания средствами иностранного языка является работа с информацией, работа с текстом, его анализ. Основным материалом для чтения являются тексты учебников.</w:t>
      </w:r>
    </w:p>
    <w:p w:rsidR="004F6884" w:rsidRPr="00F74F9D" w:rsidRDefault="004F6884" w:rsidP="00F74F9D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F74F9D">
        <w:rPr>
          <w:rFonts w:ascii="Times New Roman" w:eastAsia="Calibri" w:hAnsi="Times New Roman" w:cs="Times New Roman"/>
          <w:sz w:val="24"/>
          <w:szCs w:val="24"/>
        </w:rPr>
        <w:t>В методической литературе чтение определяется как процесс восприятия и активной переработки информации, графически закодированный по системе того или иного языка [Гальскова, Гез, 2007: 227].</w:t>
      </w:r>
    </w:p>
    <w:p w:rsidR="001F1AED" w:rsidRDefault="004F6884" w:rsidP="00F74F9D">
      <w:pPr>
        <w:pStyle w:val="a3"/>
        <w:spacing w:before="0" w:beforeAutospacing="0" w:after="0" w:afterAutospacing="0"/>
        <w:ind w:firstLine="709"/>
        <w:jc w:val="both"/>
      </w:pPr>
      <w:r w:rsidRPr="00F74F9D">
        <w:t xml:space="preserve">Чтение текстов на иностранном языке предоставляет огромные воспитательные возможности, если “иностранный язык используется как средство для приобщения учащихся к духовной культуре других народов, если он выступает как способ познания действительности, как способ самопознания и самовыражения личности в процессе обучения” (И.Л. Бим). Оно не только обогащает человека духовно, но и позволяет ему глубже понять окружающий мир. </w:t>
      </w:r>
    </w:p>
    <w:p w:rsidR="004F6884" w:rsidRPr="00F74F9D" w:rsidRDefault="004F6884" w:rsidP="00F74F9D">
      <w:pPr>
        <w:pStyle w:val="a3"/>
        <w:spacing w:before="0" w:beforeAutospacing="0" w:after="0" w:afterAutospacing="0"/>
        <w:ind w:firstLine="709"/>
        <w:jc w:val="both"/>
      </w:pPr>
      <w:r w:rsidRPr="00F74F9D">
        <w:t>В нашем селе большая школа. Количество учеников 700 человек, и те дети, которые приходят во второй класс</w:t>
      </w:r>
      <w:r w:rsidR="001F1AED">
        <w:t>,</w:t>
      </w:r>
      <w:r w:rsidRPr="00F74F9D">
        <w:t xml:space="preserve"> практически незнакомы с предметом </w:t>
      </w:r>
      <w:r w:rsidR="001F1AED">
        <w:t>«</w:t>
      </w:r>
      <w:r w:rsidRPr="00F74F9D">
        <w:t>английский язык</w:t>
      </w:r>
      <w:r w:rsidR="001F1AED">
        <w:t>»</w:t>
      </w:r>
      <w:r w:rsidRPr="00F74F9D">
        <w:t xml:space="preserve">. </w:t>
      </w:r>
      <w:r w:rsidR="001F1AED">
        <w:t xml:space="preserve">Поэтому я </w:t>
      </w:r>
      <w:r w:rsidR="00E862AE" w:rsidRPr="00F74F9D">
        <w:t>много внимания уделя</w:t>
      </w:r>
      <w:r w:rsidR="001F1AED">
        <w:t>ю</w:t>
      </w:r>
      <w:r w:rsidR="00E862AE" w:rsidRPr="00F74F9D">
        <w:t xml:space="preserve"> выбору и распределению учебного материала по урокам</w:t>
      </w:r>
      <w:r w:rsidR="001F1AED">
        <w:t>,</w:t>
      </w:r>
      <w:r w:rsidR="00E862AE" w:rsidRPr="00F74F9D">
        <w:t xml:space="preserve"> а также учитыва</w:t>
      </w:r>
      <w:r w:rsidR="001F1AED">
        <w:t xml:space="preserve">ю </w:t>
      </w:r>
      <w:r w:rsidR="00E862AE" w:rsidRPr="00F74F9D">
        <w:t>те навыки и умения</w:t>
      </w:r>
      <w:r w:rsidR="001F1AED">
        <w:t>,</w:t>
      </w:r>
      <w:r w:rsidR="00E862AE" w:rsidRPr="00F74F9D">
        <w:t xml:space="preserve"> с которыми ребята пришли из первого класса. Чаще всего программа английского языка не стыкуе</w:t>
      </w:r>
      <w:r w:rsidR="001F1AED">
        <w:t>тся с программой русского языка. В этой связи</w:t>
      </w:r>
      <w:r w:rsidR="00E862AE" w:rsidRPr="00F74F9D">
        <w:t xml:space="preserve"> </w:t>
      </w:r>
      <w:r w:rsidR="001F1AED">
        <w:t>я</w:t>
      </w:r>
      <w:r w:rsidR="00E862AE" w:rsidRPr="00F74F9D">
        <w:t xml:space="preserve"> сначала объясн</w:t>
      </w:r>
      <w:r w:rsidR="001F1AED">
        <w:t>яю</w:t>
      </w:r>
      <w:r w:rsidR="00E862AE" w:rsidRPr="00F74F9D">
        <w:t xml:space="preserve"> детя</w:t>
      </w:r>
      <w:r w:rsidR="001F1AED">
        <w:t>м материал на русском языке</w:t>
      </w:r>
      <w:r w:rsidR="00E862AE" w:rsidRPr="00F74F9D">
        <w:t xml:space="preserve"> для того, чтобы </w:t>
      </w:r>
      <w:r w:rsidR="001F1AED">
        <w:t>они</w:t>
      </w:r>
      <w:r w:rsidR="00E862AE" w:rsidRPr="00F74F9D">
        <w:t xml:space="preserve"> смогли в полном объеме усвоить материал на английском языке. Одним из примеров можно назвать изучение темы «Личные местоимения», которые </w:t>
      </w:r>
      <w:r w:rsidR="001F1AED">
        <w:t>на уроках</w:t>
      </w:r>
      <w:r w:rsidR="00E862AE" w:rsidRPr="00F74F9D">
        <w:t xml:space="preserve"> русско</w:t>
      </w:r>
      <w:r w:rsidR="001F1AED">
        <w:t>го</w:t>
      </w:r>
      <w:r w:rsidR="00E862AE" w:rsidRPr="00F74F9D">
        <w:t xml:space="preserve"> язык</w:t>
      </w:r>
      <w:r w:rsidR="001F1AED">
        <w:t>а</w:t>
      </w:r>
      <w:r w:rsidR="00E862AE" w:rsidRPr="00F74F9D">
        <w:t xml:space="preserve"> </w:t>
      </w:r>
      <w:r w:rsidR="001F1AED">
        <w:t xml:space="preserve">дети </w:t>
      </w:r>
      <w:r w:rsidR="00E862AE" w:rsidRPr="00F74F9D">
        <w:t xml:space="preserve">изучают </w:t>
      </w:r>
      <w:r w:rsidR="001F1AED">
        <w:t xml:space="preserve">лишь </w:t>
      </w:r>
      <w:r w:rsidR="00E862AE" w:rsidRPr="00F74F9D">
        <w:t xml:space="preserve">в 3 классе. </w:t>
      </w:r>
      <w:r w:rsidR="001F1AED">
        <w:t xml:space="preserve">Тогда как </w:t>
      </w:r>
      <w:r w:rsidR="004A46FB">
        <w:t xml:space="preserve">на уроках английского в соответствии с рабочей программой мои ученики эту тему </w:t>
      </w:r>
      <w:r w:rsidR="00E862AE" w:rsidRPr="00F74F9D">
        <w:t>изучают</w:t>
      </w:r>
      <w:r w:rsidR="004A46FB">
        <w:t xml:space="preserve"> уже</w:t>
      </w:r>
      <w:r w:rsidR="00E862AE" w:rsidRPr="00F74F9D">
        <w:t xml:space="preserve"> во втором классе.</w:t>
      </w:r>
    </w:p>
    <w:p w:rsidR="002A6C2E" w:rsidRPr="00F74F9D" w:rsidRDefault="004A46FB" w:rsidP="004A46FB">
      <w:pPr>
        <w:pStyle w:val="a3"/>
        <w:spacing w:before="0" w:beforeAutospacing="0" w:after="0" w:afterAutospacing="0"/>
        <w:ind w:firstLine="709"/>
        <w:jc w:val="both"/>
      </w:pPr>
      <w:r>
        <w:t>Чтению я уделяю особое внимание, так как именно оно</w:t>
      </w:r>
      <w:r w:rsidR="00E862AE" w:rsidRPr="00F74F9D">
        <w:t xml:space="preserve"> связано с такими видами речевой деятельности, как говорение, </w:t>
      </w:r>
      <w:proofErr w:type="spellStart"/>
      <w:r w:rsidR="00E862AE" w:rsidRPr="00F74F9D">
        <w:t>аудирование</w:t>
      </w:r>
      <w:proofErr w:type="spellEnd"/>
      <w:r w:rsidR="00E862AE" w:rsidRPr="00F74F9D">
        <w:t xml:space="preserve"> и письмо. </w:t>
      </w:r>
      <w:r w:rsidR="002A6C2E" w:rsidRPr="00F74F9D">
        <w:t>На уроках при обучени</w:t>
      </w:r>
      <w:r>
        <w:t>и</w:t>
      </w:r>
      <w:r w:rsidR="002A6C2E" w:rsidRPr="00F74F9D">
        <w:t xml:space="preserve"> чтению стараюсь заинтересовать ребят не только текстом в учебнике, но и дополнительными источниками (иллюстрации, ф</w:t>
      </w:r>
      <w:r>
        <w:t>отографии, интересные задания).</w:t>
      </w:r>
    </w:p>
    <w:p w:rsidR="00637534" w:rsidRDefault="002A6C2E" w:rsidP="004A46FB">
      <w:pPr>
        <w:pStyle w:val="a3"/>
        <w:spacing w:before="0" w:beforeAutospacing="0" w:after="0" w:afterAutospacing="0"/>
        <w:ind w:firstLine="709"/>
        <w:jc w:val="both"/>
      </w:pPr>
      <w:r w:rsidRPr="00F74F9D">
        <w:t>Одним и</w:t>
      </w:r>
      <w:r w:rsidR="004A46FB">
        <w:t>з важных моментов могу отметить такой – т</w:t>
      </w:r>
      <w:r w:rsidRPr="00F74F9D">
        <w:t>ексты необходимо давать такие, которые соответствуют уровню интеллектуального развития и познавательной деятельности</w:t>
      </w:r>
      <w:r w:rsidR="004A46FB">
        <w:t xml:space="preserve"> обучающихся</w:t>
      </w:r>
      <w:r w:rsidR="00B95FF3" w:rsidRPr="00F74F9D">
        <w:t xml:space="preserve">. </w:t>
      </w:r>
      <w:r w:rsidR="00825464" w:rsidRPr="00F74F9D">
        <w:t>Формирование навыков чтения зависит</w:t>
      </w:r>
      <w:r w:rsidR="004A46FB">
        <w:t>,</w:t>
      </w:r>
      <w:r w:rsidR="00825464" w:rsidRPr="00F74F9D">
        <w:t xml:space="preserve"> в</w:t>
      </w:r>
      <w:r w:rsidR="00564DE1" w:rsidRPr="00F74F9D">
        <w:t xml:space="preserve"> </w:t>
      </w:r>
      <w:r w:rsidR="00825464" w:rsidRPr="00F74F9D">
        <w:t>первую очередь</w:t>
      </w:r>
      <w:r w:rsidR="004A46FB">
        <w:t>,</w:t>
      </w:r>
      <w:r w:rsidR="00825464" w:rsidRPr="00F74F9D">
        <w:t xml:space="preserve"> от их возраста</w:t>
      </w:r>
      <w:r w:rsidR="004A46FB">
        <w:t>.</w:t>
      </w:r>
      <w:r w:rsidR="001F1AED">
        <w:t xml:space="preserve"> </w:t>
      </w:r>
      <w:r w:rsidR="00B95FF3" w:rsidRPr="00F74F9D">
        <w:t>Тексты не должны быть большие, т. е минимум лексического материала (лексический материал, который изучаю</w:t>
      </w:r>
      <w:r w:rsidR="00564DE1" w:rsidRPr="00F74F9D">
        <w:t>т</w:t>
      </w:r>
      <w:r w:rsidR="00B95FF3" w:rsidRPr="00F74F9D">
        <w:t xml:space="preserve"> ребята во втором классе).</w:t>
      </w:r>
      <w:r w:rsidR="004A46FB">
        <w:t xml:space="preserve"> </w:t>
      </w:r>
      <w:r w:rsidR="00B95FF3" w:rsidRPr="00F74F9D">
        <w:t>В третьем классе подбираю тексты, которые нужно не только прочитать, но и выполнить небольшие задания</w:t>
      </w:r>
      <w:r w:rsidR="004A46FB">
        <w:t xml:space="preserve"> к тексту</w:t>
      </w:r>
      <w:r w:rsidR="00B95FF3" w:rsidRPr="00F74F9D">
        <w:t xml:space="preserve">. </w:t>
      </w:r>
      <w:r w:rsidR="004A46FB">
        <w:t>И уже в</w:t>
      </w:r>
      <w:r w:rsidR="00637534" w:rsidRPr="00F74F9D">
        <w:t xml:space="preserve"> четвертом классе ребята не только читают текст, но и выполняют задани</w:t>
      </w:r>
      <w:r w:rsidR="004A46FB">
        <w:t>я</w:t>
      </w:r>
      <w:r w:rsidR="00637534" w:rsidRPr="00F74F9D">
        <w:t xml:space="preserve"> </w:t>
      </w:r>
      <w:proofErr w:type="gramStart"/>
      <w:r w:rsidR="00637534" w:rsidRPr="00F74F9D">
        <w:t>посложнее</w:t>
      </w:r>
      <w:proofErr w:type="gramEnd"/>
      <w:r w:rsidR="00637534" w:rsidRPr="00F74F9D">
        <w:t xml:space="preserve">, при этом я стараюсь проверить не только технику чтения, но и </w:t>
      </w:r>
      <w:r w:rsidR="00564DE1" w:rsidRPr="00F74F9D">
        <w:t>то</w:t>
      </w:r>
      <w:r w:rsidR="001F1AED">
        <w:t>,</w:t>
      </w:r>
      <w:r w:rsidR="00564DE1" w:rsidRPr="00F74F9D">
        <w:t xml:space="preserve"> </w:t>
      </w:r>
      <w:r w:rsidR="00637534" w:rsidRPr="00F74F9D">
        <w:t>как ученики усвоили лексический м</w:t>
      </w:r>
      <w:r w:rsidR="00564DE1" w:rsidRPr="00F74F9D">
        <w:t>атериал по да</w:t>
      </w:r>
      <w:r w:rsidR="00637534" w:rsidRPr="00F74F9D">
        <w:t>нной теме.</w:t>
      </w:r>
      <w:r w:rsidR="004A46FB">
        <w:t xml:space="preserve"> </w:t>
      </w:r>
      <w:r w:rsidR="00637534" w:rsidRPr="00F74F9D">
        <w:t>Если те</w:t>
      </w:r>
      <w:proofErr w:type="gramStart"/>
      <w:r w:rsidR="00637534" w:rsidRPr="00F74F9D">
        <w:t>кст дл</w:t>
      </w:r>
      <w:proofErr w:type="gramEnd"/>
      <w:r w:rsidR="00637534" w:rsidRPr="00F74F9D">
        <w:t xml:space="preserve">я ребят сложный, то работу с заданиями переносим на следующий урок, так как на данном уроке работаем с содержанием текста и </w:t>
      </w:r>
      <w:r w:rsidR="004A46FB">
        <w:t xml:space="preserve">уже </w:t>
      </w:r>
      <w:r w:rsidR="00637534" w:rsidRPr="00F74F9D">
        <w:t>изученным лексическим материалом.</w:t>
      </w:r>
    </w:p>
    <w:p w:rsidR="00710FB0" w:rsidRPr="001F1AED" w:rsidRDefault="004A46FB" w:rsidP="001F1AED">
      <w:pPr>
        <w:pStyle w:val="a3"/>
        <w:spacing w:before="0" w:beforeAutospacing="0" w:after="0" w:afterAutospacing="0"/>
        <w:ind w:firstLine="709"/>
        <w:jc w:val="both"/>
      </w:pPr>
      <w:r>
        <w:t>Среди самых э</w:t>
      </w:r>
      <w:r w:rsidR="001F1AED">
        <w:t>ффективны</w:t>
      </w:r>
      <w:r>
        <w:t>х</w:t>
      </w:r>
      <w:r w:rsidR="001F1AED">
        <w:t xml:space="preserve"> приём</w:t>
      </w:r>
      <w:r>
        <w:t>ов</w:t>
      </w:r>
      <w:r w:rsidR="001F1AED">
        <w:t xml:space="preserve"> чтения, которые я применяю в своей практике, могу выделить следующие: </w:t>
      </w:r>
      <w:r w:rsidR="001F1AED" w:rsidRPr="004A46FB">
        <w:t>«Мозговой штурм»</w:t>
      </w:r>
      <w:r w:rsidR="001F1AED" w:rsidRPr="004A46FB">
        <w:t xml:space="preserve">, </w:t>
      </w:r>
      <w:r w:rsidR="00710FB0" w:rsidRPr="004A46FB">
        <w:t>«Кластеры»</w:t>
      </w:r>
      <w:r w:rsidR="001F1AED" w:rsidRPr="004A46FB">
        <w:t xml:space="preserve">, </w:t>
      </w:r>
      <w:r w:rsidR="00710FB0" w:rsidRPr="004A46FB">
        <w:t>«</w:t>
      </w:r>
      <w:proofErr w:type="spellStart"/>
      <w:r w:rsidR="00710FB0" w:rsidRPr="004A46FB">
        <w:t>Фишбоун</w:t>
      </w:r>
      <w:proofErr w:type="spellEnd"/>
      <w:r w:rsidR="00710FB0" w:rsidRPr="004A46FB">
        <w:t>»</w:t>
      </w:r>
      <w:r w:rsidR="001F1AED" w:rsidRPr="004A46FB">
        <w:t>,</w:t>
      </w:r>
      <w:r w:rsidR="00710FB0" w:rsidRPr="004A46FB">
        <w:rPr>
          <w:rFonts w:eastAsia="Calibri"/>
        </w:rPr>
        <w:t xml:space="preserve"> «Бортовой журнал»</w:t>
      </w:r>
      <w:r w:rsidR="001F1AED" w:rsidRPr="004A46FB">
        <w:rPr>
          <w:rFonts w:eastAsia="Calibri"/>
        </w:rPr>
        <w:t xml:space="preserve">, </w:t>
      </w:r>
      <w:r w:rsidR="00710FB0" w:rsidRPr="004A46FB">
        <w:rPr>
          <w:rFonts w:eastAsia="Calibri"/>
        </w:rPr>
        <w:t>«Дискуссия на подиуме»</w:t>
      </w:r>
      <w:r w:rsidR="001F1AED" w:rsidRPr="004A46FB">
        <w:rPr>
          <w:rFonts w:eastAsia="Calibri"/>
        </w:rPr>
        <w:t xml:space="preserve">, </w:t>
      </w:r>
      <w:r w:rsidR="00710FB0" w:rsidRPr="004A46FB">
        <w:rPr>
          <w:rFonts w:eastAsia="Calibri"/>
          <w:bCs/>
        </w:rPr>
        <w:t>«Прием подшипника»</w:t>
      </w:r>
      <w:r w:rsidR="001F1AED" w:rsidRPr="004A46FB">
        <w:rPr>
          <w:rFonts w:eastAsia="Calibri"/>
          <w:bCs/>
        </w:rPr>
        <w:t>.</w:t>
      </w:r>
      <w:r w:rsidR="001F1AED">
        <w:rPr>
          <w:rFonts w:eastAsia="Calibri"/>
          <w:bCs/>
        </w:rPr>
        <w:t xml:space="preserve"> </w:t>
      </w:r>
    </w:p>
    <w:p w:rsidR="004F7AB9" w:rsidRPr="00F74F9D" w:rsidRDefault="004F7AB9" w:rsidP="00F74F9D">
      <w:pPr>
        <w:pStyle w:val="a3"/>
        <w:spacing w:before="0" w:beforeAutospacing="0" w:after="0" w:afterAutospacing="0"/>
        <w:ind w:firstLine="720"/>
        <w:jc w:val="both"/>
      </w:pPr>
      <w:r w:rsidRPr="00F74F9D">
        <w:t xml:space="preserve">В заключении хочется сказать, что обучение чтению влияет на общие речевые способности ребенка. Именно </w:t>
      </w:r>
      <w:r w:rsidR="004A46FB">
        <w:t xml:space="preserve">поэтому </w:t>
      </w:r>
      <w:r w:rsidRPr="00F74F9D">
        <w:t>раннее обучение чтению на иностранном языке д</w:t>
      </w:r>
      <w:r w:rsidR="00D55675">
        <w:t xml:space="preserve">ает большой практический эффект, направленный на </w:t>
      </w:r>
      <w:r w:rsidRPr="00F74F9D">
        <w:t xml:space="preserve">повышения качества </w:t>
      </w:r>
      <w:r w:rsidR="00D55675">
        <w:t>о</w:t>
      </w:r>
      <w:r w:rsidRPr="00F74F9D">
        <w:t>владения первым иностранным языком.</w:t>
      </w:r>
    </w:p>
    <w:p w:rsidR="002B7F5A" w:rsidRPr="00F74F9D" w:rsidRDefault="002B7F5A" w:rsidP="00F74F9D">
      <w:pPr>
        <w:pStyle w:val="a3"/>
        <w:spacing w:before="0" w:beforeAutospacing="0" w:after="0" w:afterAutospacing="0"/>
        <w:ind w:firstLine="720"/>
        <w:jc w:val="both"/>
      </w:pPr>
    </w:p>
    <w:p w:rsidR="00DD0C07" w:rsidRPr="00F74F9D" w:rsidRDefault="00DD0C07" w:rsidP="00F74F9D">
      <w:pPr>
        <w:pStyle w:val="a3"/>
        <w:spacing w:before="0" w:beforeAutospacing="0" w:after="0" w:afterAutospacing="0"/>
        <w:ind w:firstLine="720"/>
        <w:jc w:val="center"/>
        <w:rPr>
          <w:b/>
        </w:rPr>
      </w:pPr>
      <w:r w:rsidRPr="00F74F9D">
        <w:rPr>
          <w:b/>
        </w:rPr>
        <w:lastRenderedPageBreak/>
        <w:t>Список литературы</w:t>
      </w:r>
    </w:p>
    <w:p w:rsidR="00DD0C07" w:rsidRPr="00F74F9D" w:rsidRDefault="00DD0C07" w:rsidP="00F74F9D">
      <w:pPr>
        <w:pStyle w:val="a3"/>
        <w:spacing w:before="0" w:beforeAutospacing="0" w:after="0" w:afterAutospacing="0"/>
        <w:rPr>
          <w:shd w:val="clear" w:color="auto" w:fill="FFFFFF"/>
        </w:rPr>
      </w:pPr>
      <w:r w:rsidRPr="00F74F9D">
        <w:rPr>
          <w:bCs/>
          <w:shd w:val="clear" w:color="auto" w:fill="FFFFFF"/>
        </w:rPr>
        <w:t>1.Теория</w:t>
      </w:r>
      <w:r w:rsidRPr="00F74F9D">
        <w:rPr>
          <w:shd w:val="clear" w:color="auto" w:fill="FFFFFF"/>
        </w:rPr>
        <w:t> </w:t>
      </w:r>
      <w:r w:rsidRPr="00F74F9D">
        <w:rPr>
          <w:bCs/>
          <w:shd w:val="clear" w:color="auto" w:fill="FFFFFF"/>
        </w:rPr>
        <w:t>обучения</w:t>
      </w:r>
      <w:r w:rsidRPr="00F74F9D">
        <w:rPr>
          <w:shd w:val="clear" w:color="auto" w:fill="FFFFFF"/>
        </w:rPr>
        <w:t> </w:t>
      </w:r>
      <w:r w:rsidRPr="00F74F9D">
        <w:rPr>
          <w:bCs/>
          <w:shd w:val="clear" w:color="auto" w:fill="FFFFFF"/>
        </w:rPr>
        <w:t>иностранным</w:t>
      </w:r>
      <w:r w:rsidRPr="00F74F9D">
        <w:rPr>
          <w:shd w:val="clear" w:color="auto" w:fill="FFFFFF"/>
        </w:rPr>
        <w:t> </w:t>
      </w:r>
      <w:r w:rsidRPr="00F74F9D">
        <w:rPr>
          <w:bCs/>
          <w:shd w:val="clear" w:color="auto" w:fill="FFFFFF"/>
        </w:rPr>
        <w:t>языкам</w:t>
      </w:r>
      <w:r w:rsidRPr="00F74F9D">
        <w:rPr>
          <w:shd w:val="clear" w:color="auto" w:fill="FFFFFF"/>
        </w:rPr>
        <w:t>, </w:t>
      </w:r>
      <w:r w:rsidRPr="00F74F9D">
        <w:rPr>
          <w:bCs/>
          <w:shd w:val="clear" w:color="auto" w:fill="FFFFFF"/>
        </w:rPr>
        <w:t>Гальскова</w:t>
      </w:r>
      <w:r w:rsidRPr="00F74F9D">
        <w:rPr>
          <w:shd w:val="clear" w:color="auto" w:fill="FFFFFF"/>
        </w:rPr>
        <w:t> Н.Д., </w:t>
      </w:r>
      <w:r w:rsidRPr="00F74F9D">
        <w:rPr>
          <w:bCs/>
          <w:shd w:val="clear" w:color="auto" w:fill="FFFFFF"/>
        </w:rPr>
        <w:t>Гез</w:t>
      </w:r>
      <w:r w:rsidRPr="00F74F9D">
        <w:rPr>
          <w:shd w:val="clear" w:color="auto" w:fill="FFFFFF"/>
        </w:rPr>
        <w:t> Н.И., 2007 г.</w:t>
      </w:r>
    </w:p>
    <w:p w:rsidR="00DD0C07" w:rsidRPr="00F74F9D" w:rsidRDefault="00DD0C07" w:rsidP="00F74F9D">
      <w:pPr>
        <w:pStyle w:val="a3"/>
        <w:spacing w:before="0" w:beforeAutospacing="0" w:after="0" w:afterAutospacing="0"/>
        <w:rPr>
          <w:shd w:val="clear" w:color="auto" w:fill="FFFFFF"/>
        </w:rPr>
      </w:pPr>
      <w:r w:rsidRPr="00F74F9D">
        <w:t>2.</w:t>
      </w:r>
      <w:r w:rsidRPr="00F74F9D">
        <w:rPr>
          <w:bCs/>
          <w:shd w:val="clear" w:color="auto" w:fill="FFFFFF"/>
        </w:rPr>
        <w:t>Рогова</w:t>
      </w:r>
      <w:r w:rsidRPr="00F74F9D">
        <w:rPr>
          <w:shd w:val="clear" w:color="auto" w:fill="FFFFFF"/>
        </w:rPr>
        <w:t> Г.В., Рабинович Ф.М., </w:t>
      </w:r>
      <w:r w:rsidRPr="00F74F9D">
        <w:rPr>
          <w:bCs/>
          <w:shd w:val="clear" w:color="auto" w:fill="FFFFFF"/>
        </w:rPr>
        <w:t>Сахарова</w:t>
      </w:r>
      <w:r w:rsidRPr="00F74F9D">
        <w:rPr>
          <w:shd w:val="clear" w:color="auto" w:fill="FFFFFF"/>
        </w:rPr>
        <w:t> Т.Е. Методика обучения иностранным языкам в средней школе. 1991 г.</w:t>
      </w:r>
    </w:p>
    <w:p w:rsidR="00DD0C07" w:rsidRPr="00F74F9D" w:rsidRDefault="00DD0C07" w:rsidP="00F74F9D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r w:rsidRPr="00F74F9D">
        <w:rPr>
          <w:b w:val="0"/>
          <w:sz w:val="24"/>
          <w:szCs w:val="24"/>
        </w:rPr>
        <w:t>3</w:t>
      </w:r>
      <w:r w:rsidRPr="00F74F9D">
        <w:rPr>
          <w:sz w:val="24"/>
          <w:szCs w:val="24"/>
        </w:rPr>
        <w:t xml:space="preserve">. </w:t>
      </w:r>
      <w:r w:rsidRPr="00F74F9D">
        <w:rPr>
          <w:b w:val="0"/>
          <w:bCs w:val="0"/>
          <w:sz w:val="24"/>
          <w:szCs w:val="24"/>
        </w:rPr>
        <w:t>Бим И.Л. Методика обучения иностранным языкам как наука и проблемы школьного учебника</w:t>
      </w:r>
    </w:p>
    <w:p w:rsidR="002B7F5A" w:rsidRPr="00F74F9D" w:rsidRDefault="002B7F5A" w:rsidP="00F74F9D">
      <w:pPr>
        <w:pStyle w:val="a8"/>
        <w:shd w:val="clear" w:color="auto" w:fill="auto"/>
        <w:spacing w:line="240" w:lineRule="auto"/>
        <w:ind w:left="-426" w:right="20" w:firstLine="284"/>
        <w:jc w:val="left"/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F74F9D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4.  </w:t>
      </w:r>
      <w:proofErr w:type="spellStart"/>
      <w:r w:rsidRPr="00F74F9D">
        <w:rPr>
          <w:rFonts w:ascii="Times New Roman" w:hAnsi="Times New Roman"/>
          <w:b w:val="0"/>
          <w:sz w:val="24"/>
          <w:szCs w:val="24"/>
        </w:rPr>
        <w:t>Саланович</w:t>
      </w:r>
      <w:proofErr w:type="spellEnd"/>
      <w:r w:rsidRPr="00F74F9D">
        <w:rPr>
          <w:rFonts w:ascii="Times New Roman" w:hAnsi="Times New Roman"/>
          <w:b w:val="0"/>
          <w:sz w:val="24"/>
          <w:szCs w:val="24"/>
        </w:rPr>
        <w:t xml:space="preserve"> Н.А. – 1999 г. </w:t>
      </w:r>
      <w:r w:rsidRPr="00F74F9D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  Лингвострановедческий подход как средство</w:t>
      </w:r>
    </w:p>
    <w:p w:rsidR="002B7F5A" w:rsidRPr="00F74F9D" w:rsidRDefault="002B7F5A" w:rsidP="00F74F9D">
      <w:pPr>
        <w:pStyle w:val="a8"/>
        <w:shd w:val="clear" w:color="auto" w:fill="auto"/>
        <w:spacing w:line="240" w:lineRule="auto"/>
        <w:ind w:left="-426" w:right="20" w:firstLine="284"/>
        <w:jc w:val="left"/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F74F9D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повышения мотивации при обучении иностранным языкам в старших классах</w:t>
      </w:r>
    </w:p>
    <w:p w:rsidR="002B7F5A" w:rsidRPr="00F74F9D" w:rsidRDefault="002B7F5A" w:rsidP="00F74F9D">
      <w:pPr>
        <w:pStyle w:val="a8"/>
        <w:shd w:val="clear" w:color="auto" w:fill="auto"/>
        <w:spacing w:line="240" w:lineRule="auto"/>
        <w:ind w:left="-426" w:right="20" w:firstLine="284"/>
        <w:jc w:val="left"/>
        <w:rPr>
          <w:rFonts w:ascii="Times New Roman" w:hAnsi="Times New Roman"/>
          <w:b w:val="0"/>
          <w:sz w:val="24"/>
          <w:szCs w:val="24"/>
        </w:rPr>
      </w:pPr>
      <w:r w:rsidRPr="00F74F9D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средней школы</w:t>
      </w:r>
      <w:r w:rsidRPr="00F74F9D">
        <w:rPr>
          <w:rFonts w:ascii="Times New Roman" w:hAnsi="Times New Roman"/>
          <w:b w:val="0"/>
          <w:sz w:val="24"/>
          <w:szCs w:val="24"/>
        </w:rPr>
        <w:br/>
        <w:t xml:space="preserve">     5. М. 3. </w:t>
      </w:r>
      <w:proofErr w:type="spellStart"/>
      <w:r w:rsidRPr="00F74F9D">
        <w:rPr>
          <w:rFonts w:ascii="Times New Roman" w:hAnsi="Times New Roman"/>
          <w:b w:val="0"/>
          <w:sz w:val="24"/>
          <w:szCs w:val="24"/>
        </w:rPr>
        <w:t>Биболетова</w:t>
      </w:r>
      <w:proofErr w:type="spellEnd"/>
      <w:r w:rsidRPr="00F74F9D">
        <w:rPr>
          <w:rFonts w:ascii="Times New Roman" w:hAnsi="Times New Roman"/>
          <w:b w:val="0"/>
          <w:sz w:val="24"/>
          <w:szCs w:val="24"/>
        </w:rPr>
        <w:t xml:space="preserve"> Н. Н. </w:t>
      </w:r>
      <w:proofErr w:type="spellStart"/>
      <w:r w:rsidRPr="00F74F9D">
        <w:rPr>
          <w:rFonts w:ascii="Times New Roman" w:hAnsi="Times New Roman"/>
          <w:b w:val="0"/>
          <w:sz w:val="24"/>
          <w:szCs w:val="24"/>
        </w:rPr>
        <w:t>Трубанева</w:t>
      </w:r>
      <w:proofErr w:type="spellEnd"/>
      <w:r w:rsidRPr="00F74F9D">
        <w:rPr>
          <w:rFonts w:ascii="Times New Roman" w:hAnsi="Times New Roman"/>
          <w:b w:val="0"/>
          <w:sz w:val="24"/>
          <w:szCs w:val="24"/>
        </w:rPr>
        <w:t xml:space="preserve">  УМК </w:t>
      </w:r>
      <w:r w:rsidRPr="00F74F9D">
        <w:rPr>
          <w:rFonts w:ascii="Times New Roman" w:hAnsi="Times New Roman"/>
          <w:b w:val="0"/>
          <w:sz w:val="24"/>
          <w:szCs w:val="24"/>
          <w:lang w:eastAsia="en-US"/>
        </w:rPr>
        <w:t>«</w:t>
      </w:r>
      <w:r w:rsidRPr="00F74F9D">
        <w:rPr>
          <w:rFonts w:ascii="Times New Roman" w:hAnsi="Times New Roman"/>
          <w:b w:val="0"/>
          <w:sz w:val="24"/>
          <w:szCs w:val="24"/>
          <w:lang w:val="en-US" w:eastAsia="en-US"/>
        </w:rPr>
        <w:t>Enjoy</w:t>
      </w:r>
      <w:r w:rsidRPr="00F74F9D">
        <w:rPr>
          <w:rFonts w:ascii="Times New Roman" w:hAnsi="Times New Roman"/>
          <w:b w:val="0"/>
          <w:sz w:val="24"/>
          <w:szCs w:val="24"/>
          <w:lang w:eastAsia="en-US"/>
        </w:rPr>
        <w:t xml:space="preserve"> </w:t>
      </w:r>
      <w:r w:rsidRPr="00F74F9D">
        <w:rPr>
          <w:rFonts w:ascii="Times New Roman" w:hAnsi="Times New Roman"/>
          <w:b w:val="0"/>
          <w:sz w:val="24"/>
          <w:szCs w:val="24"/>
          <w:lang w:val="en-US" w:eastAsia="en-US"/>
        </w:rPr>
        <w:t>English</w:t>
      </w:r>
      <w:r w:rsidRPr="00F74F9D">
        <w:rPr>
          <w:rFonts w:ascii="Times New Roman" w:hAnsi="Times New Roman"/>
          <w:b w:val="0"/>
          <w:sz w:val="24"/>
          <w:szCs w:val="24"/>
          <w:lang w:eastAsia="en-US"/>
        </w:rPr>
        <w:t>»</w:t>
      </w:r>
      <w:r w:rsidRPr="00F74F9D">
        <w:rPr>
          <w:rFonts w:ascii="Times New Roman" w:hAnsi="Times New Roman"/>
          <w:b w:val="0"/>
          <w:sz w:val="24"/>
          <w:szCs w:val="24"/>
        </w:rPr>
        <w:t xml:space="preserve"> 2014 год</w:t>
      </w:r>
    </w:p>
    <w:p w:rsidR="00DD0C07" w:rsidRPr="00F74F9D" w:rsidRDefault="00DD0C07" w:rsidP="00F74F9D">
      <w:pPr>
        <w:pStyle w:val="a3"/>
        <w:spacing w:before="0" w:beforeAutospacing="0" w:after="0" w:afterAutospacing="0"/>
      </w:pPr>
    </w:p>
    <w:sectPr w:rsidR="00DD0C07" w:rsidRPr="00F74F9D" w:rsidSect="003C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9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)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)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)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)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)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)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)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)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1AC064AD"/>
    <w:multiLevelType w:val="hybridMultilevel"/>
    <w:tmpl w:val="4A064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C2778"/>
    <w:multiLevelType w:val="hybridMultilevel"/>
    <w:tmpl w:val="FA72A190"/>
    <w:lvl w:ilvl="0" w:tplc="262AA74E">
      <w:start w:val="1"/>
      <w:numFmt w:val="decimal"/>
      <w:lvlText w:val="%1."/>
      <w:lvlJc w:val="left"/>
      <w:pPr>
        <w:ind w:left="1710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1C49C3"/>
    <w:multiLevelType w:val="hybridMultilevel"/>
    <w:tmpl w:val="3C46D074"/>
    <w:lvl w:ilvl="0" w:tplc="37AE6E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6273AA"/>
    <w:multiLevelType w:val="hybridMultilevel"/>
    <w:tmpl w:val="6C50AB1E"/>
    <w:lvl w:ilvl="0" w:tplc="3C0ABE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988F914">
      <w:numFmt w:val="none"/>
      <w:lvlText w:val=""/>
      <w:lvlJc w:val="left"/>
      <w:pPr>
        <w:tabs>
          <w:tab w:val="num" w:pos="360"/>
        </w:tabs>
      </w:pPr>
    </w:lvl>
    <w:lvl w:ilvl="2" w:tplc="26944D02">
      <w:numFmt w:val="none"/>
      <w:lvlText w:val=""/>
      <w:lvlJc w:val="left"/>
      <w:pPr>
        <w:tabs>
          <w:tab w:val="num" w:pos="360"/>
        </w:tabs>
      </w:pPr>
    </w:lvl>
    <w:lvl w:ilvl="3" w:tplc="A45AC108">
      <w:numFmt w:val="none"/>
      <w:lvlText w:val=""/>
      <w:lvlJc w:val="left"/>
      <w:pPr>
        <w:tabs>
          <w:tab w:val="num" w:pos="360"/>
        </w:tabs>
      </w:pPr>
    </w:lvl>
    <w:lvl w:ilvl="4" w:tplc="0C4AC928">
      <w:numFmt w:val="none"/>
      <w:lvlText w:val=""/>
      <w:lvlJc w:val="left"/>
      <w:pPr>
        <w:tabs>
          <w:tab w:val="num" w:pos="360"/>
        </w:tabs>
      </w:pPr>
    </w:lvl>
    <w:lvl w:ilvl="5" w:tplc="7B5860B4">
      <w:numFmt w:val="none"/>
      <w:lvlText w:val=""/>
      <w:lvlJc w:val="left"/>
      <w:pPr>
        <w:tabs>
          <w:tab w:val="num" w:pos="360"/>
        </w:tabs>
      </w:pPr>
    </w:lvl>
    <w:lvl w:ilvl="6" w:tplc="446AE484">
      <w:numFmt w:val="none"/>
      <w:lvlText w:val=""/>
      <w:lvlJc w:val="left"/>
      <w:pPr>
        <w:tabs>
          <w:tab w:val="num" w:pos="360"/>
        </w:tabs>
      </w:pPr>
    </w:lvl>
    <w:lvl w:ilvl="7" w:tplc="2334CA88">
      <w:numFmt w:val="none"/>
      <w:lvlText w:val=""/>
      <w:lvlJc w:val="left"/>
      <w:pPr>
        <w:tabs>
          <w:tab w:val="num" w:pos="360"/>
        </w:tabs>
      </w:pPr>
    </w:lvl>
    <w:lvl w:ilvl="8" w:tplc="3F2A9E9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1B918AD"/>
    <w:multiLevelType w:val="hybridMultilevel"/>
    <w:tmpl w:val="49E661E4"/>
    <w:lvl w:ilvl="0" w:tplc="C2164B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6A71EA"/>
    <w:multiLevelType w:val="hybridMultilevel"/>
    <w:tmpl w:val="0F94EE08"/>
    <w:lvl w:ilvl="0" w:tplc="4A0E7D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FB0DF0"/>
    <w:multiLevelType w:val="hybridMultilevel"/>
    <w:tmpl w:val="224287A4"/>
    <w:lvl w:ilvl="0" w:tplc="3536D642">
      <w:start w:val="39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884"/>
    <w:rsid w:val="00127E16"/>
    <w:rsid w:val="001F1AED"/>
    <w:rsid w:val="002A6C2E"/>
    <w:rsid w:val="002B7F5A"/>
    <w:rsid w:val="003510BD"/>
    <w:rsid w:val="003C0179"/>
    <w:rsid w:val="004A46FB"/>
    <w:rsid w:val="004F6884"/>
    <w:rsid w:val="004F6956"/>
    <w:rsid w:val="004F7AB9"/>
    <w:rsid w:val="005224E9"/>
    <w:rsid w:val="00564DE1"/>
    <w:rsid w:val="00637534"/>
    <w:rsid w:val="00710FB0"/>
    <w:rsid w:val="00731D99"/>
    <w:rsid w:val="008058C0"/>
    <w:rsid w:val="00825464"/>
    <w:rsid w:val="009428BA"/>
    <w:rsid w:val="009C14FF"/>
    <w:rsid w:val="009C3CF3"/>
    <w:rsid w:val="009C6BDE"/>
    <w:rsid w:val="00A96DB6"/>
    <w:rsid w:val="00B95FF3"/>
    <w:rsid w:val="00CC4B78"/>
    <w:rsid w:val="00D55675"/>
    <w:rsid w:val="00DD0C07"/>
    <w:rsid w:val="00E52DB4"/>
    <w:rsid w:val="00E862AE"/>
    <w:rsid w:val="00F7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79"/>
  </w:style>
  <w:style w:type="paragraph" w:styleId="1">
    <w:name w:val="heading 1"/>
    <w:basedOn w:val="a"/>
    <w:link w:val="10"/>
    <w:uiPriority w:val="9"/>
    <w:qFormat/>
    <w:rsid w:val="00DD0C0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688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5"/>
    <w:locked/>
    <w:rsid w:val="00710FB0"/>
    <w:rPr>
      <w:sz w:val="24"/>
      <w:szCs w:val="24"/>
      <w:lang w:eastAsia="ru-RU"/>
    </w:rPr>
  </w:style>
  <w:style w:type="paragraph" w:styleId="a5">
    <w:name w:val="header"/>
    <w:basedOn w:val="a"/>
    <w:link w:val="a4"/>
    <w:rsid w:val="00710FB0"/>
    <w:pPr>
      <w:tabs>
        <w:tab w:val="center" w:pos="4677"/>
        <w:tab w:val="right" w:pos="9355"/>
      </w:tabs>
      <w:spacing w:after="0"/>
      <w:jc w:val="left"/>
    </w:pPr>
    <w:rPr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710FB0"/>
  </w:style>
  <w:style w:type="paragraph" w:styleId="a6">
    <w:name w:val="List Paragraph"/>
    <w:basedOn w:val="a"/>
    <w:uiPriority w:val="34"/>
    <w:qFormat/>
    <w:rsid w:val="00564D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0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2B7F5A"/>
    <w:rPr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2B7F5A"/>
    <w:pPr>
      <w:shd w:val="clear" w:color="auto" w:fill="FFFFFF"/>
      <w:spacing w:after="0" w:line="223" w:lineRule="exact"/>
    </w:pPr>
    <w:rPr>
      <w:rFonts w:ascii="Arial Unicode MS" w:eastAsia="Arial Unicode MS" w:hAnsi="Arial Unicode MS" w:cs="Times New Roman"/>
      <w:b/>
      <w:bCs/>
      <w:sz w:val="18"/>
      <w:szCs w:val="18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2B7F5A"/>
    <w:rPr>
      <w:rFonts w:ascii="Arial Unicode MS" w:eastAsia="Arial Unicode MS" w:hAnsi="Arial Unicode MS" w:cs="Times New Roman"/>
      <w:b/>
      <w:bCs/>
      <w:sz w:val="18"/>
      <w:szCs w:val="1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7</cp:revision>
  <dcterms:created xsi:type="dcterms:W3CDTF">2018-04-24T12:51:00Z</dcterms:created>
  <dcterms:modified xsi:type="dcterms:W3CDTF">2018-04-27T10:05:00Z</dcterms:modified>
</cp:coreProperties>
</file>