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C2" w:rsidRDefault="00722AC2" w:rsidP="00DE786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lang w:val="en-US"/>
        </w:rPr>
      </w:pPr>
    </w:p>
    <w:p w:rsidR="00DE7866" w:rsidRPr="00DE7866" w:rsidRDefault="00DE7866" w:rsidP="00DE786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Задания по формированию читательской грамотности на уроках истории</w:t>
      </w:r>
    </w:p>
    <w:p w:rsidR="005F6BAE" w:rsidRPr="00984706" w:rsidRDefault="009D40F1" w:rsidP="0098470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b/>
          <w:bCs/>
          <w:color w:val="000000"/>
          <w:sz w:val="28"/>
          <w:szCs w:val="28"/>
        </w:rPr>
        <w:t>Приём «Алфавит на доске» </w:t>
      </w:r>
      <w:r w:rsidRPr="00984706">
        <w:rPr>
          <w:color w:val="000000"/>
          <w:sz w:val="28"/>
          <w:szCs w:val="28"/>
        </w:rPr>
        <w:t>по истори</w:t>
      </w:r>
      <w:r w:rsidR="00DE7866">
        <w:rPr>
          <w:color w:val="000000"/>
          <w:sz w:val="28"/>
          <w:szCs w:val="28"/>
        </w:rPr>
        <w:t xml:space="preserve">и </w:t>
      </w:r>
      <w:r w:rsidRPr="00984706">
        <w:rPr>
          <w:color w:val="000000"/>
          <w:sz w:val="28"/>
          <w:szCs w:val="28"/>
        </w:rPr>
        <w:t>Древней Греции в 5 классе</w:t>
      </w:r>
    </w:p>
    <w:p w:rsidR="005F6BAE" w:rsidRPr="00984706" w:rsidRDefault="009D40F1" w:rsidP="0098470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color w:val="000000"/>
          <w:sz w:val="28"/>
          <w:szCs w:val="28"/>
        </w:rPr>
        <w:t>1 задание:</w:t>
      </w:r>
      <w:r w:rsidRPr="00984706">
        <w:rPr>
          <w:b/>
          <w:bCs/>
          <w:color w:val="000000"/>
          <w:sz w:val="28"/>
          <w:szCs w:val="28"/>
        </w:rPr>
        <w:t> </w:t>
      </w:r>
      <w:r w:rsidRPr="00984706">
        <w:rPr>
          <w:color w:val="000000"/>
          <w:sz w:val="28"/>
          <w:szCs w:val="28"/>
        </w:rPr>
        <w:t>Составить перечень слов, которые начинаются на букву А:</w:t>
      </w:r>
      <w:r w:rsidRPr="00984706">
        <w:rPr>
          <w:b/>
          <w:bCs/>
          <w:color w:val="000000"/>
          <w:sz w:val="28"/>
          <w:szCs w:val="28"/>
        </w:rPr>
        <w:t> </w:t>
      </w:r>
      <w:r w:rsidRPr="00984706">
        <w:rPr>
          <w:color w:val="000000"/>
          <w:sz w:val="28"/>
          <w:szCs w:val="28"/>
        </w:rPr>
        <w:t>Аттика, Афины, ареопаг, архонты, агора, амфоры, Арес, акрополь…</w:t>
      </w:r>
    </w:p>
    <w:p w:rsidR="009D40F1" w:rsidRPr="00984706" w:rsidRDefault="009D40F1" w:rsidP="0098470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color w:val="000000"/>
          <w:sz w:val="28"/>
          <w:szCs w:val="28"/>
        </w:rPr>
        <w:t>2 задание:</w:t>
      </w:r>
      <w:r w:rsidRPr="00984706">
        <w:rPr>
          <w:b/>
          <w:bCs/>
          <w:color w:val="000000"/>
          <w:sz w:val="28"/>
          <w:szCs w:val="28"/>
        </w:rPr>
        <w:t> </w:t>
      </w:r>
      <w:r w:rsidRPr="00984706">
        <w:rPr>
          <w:color w:val="000000"/>
          <w:sz w:val="28"/>
          <w:szCs w:val="28"/>
        </w:rPr>
        <w:t>Парная работа: составить текст с данными словами.</w:t>
      </w:r>
    </w:p>
    <w:p w:rsidR="009D40F1" w:rsidRPr="00984706" w:rsidRDefault="009D40F1" w:rsidP="0098470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color w:val="000000"/>
          <w:sz w:val="28"/>
          <w:szCs w:val="28"/>
        </w:rPr>
        <w:t>Ученики готовят собственные презентации с использованием материала из разных источников, составляют тесты, проблемные вопросы, составляют </w:t>
      </w:r>
      <w:r w:rsidRPr="00984706">
        <w:rPr>
          <w:bCs/>
          <w:color w:val="000000"/>
          <w:sz w:val="28"/>
          <w:szCs w:val="28"/>
        </w:rPr>
        <w:t>сценарии телепередач</w:t>
      </w:r>
      <w:r w:rsidRPr="00984706">
        <w:rPr>
          <w:b/>
          <w:bCs/>
          <w:color w:val="000000"/>
          <w:sz w:val="28"/>
          <w:szCs w:val="28"/>
        </w:rPr>
        <w:t xml:space="preserve"> </w:t>
      </w:r>
      <w:r w:rsidRPr="00984706">
        <w:rPr>
          <w:color w:val="000000"/>
          <w:sz w:val="28"/>
          <w:szCs w:val="28"/>
        </w:rPr>
        <w:t>«Вести из прошлого», «Знаете ли вы?»</w:t>
      </w:r>
    </w:p>
    <w:p w:rsidR="005F6BAE" w:rsidRPr="00984706" w:rsidRDefault="005F6BAE" w:rsidP="0098470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Текст. Филькина грамота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За время своего правления Иван Грозный совершил немало страшных и бесчеловечных поступков. Чего только стоят деяния опричников, каравших всех неугодных самодержцу! Исключением не стал и митрополит Филипп — человек исключительно добрый и радеющий за процветание России. Однако его отношения с царём с самого начала были натянутыми. В 1568 году Иван IV приехал в Москву вместе с группой опричников и сразу же направился на службу. Отстояв её, он отправился к митрополиту, чтобы получить благословение. Но священнослужитель не удостоил его своим вниманием. Разгневанный царь удалился, но позже вновь увиделся с митрополитом Филиппом. Он сделал замечание одному из опричников, нарушившему правила нахождения в церкви. Узнав о сделанном замечании, Иван Грозный рассвирепел и повелел собрать материалы о «прегрешениях» Филиппа. Но расследовавшей это дело комиссии быстро стало ясно, что царь предоставил фальшивки. В это же время митрополит Филипп, живший теперь в монастыре, писал царю письма с просьбами одуматься и отменить опричнину. Но Иван IV лишь отмахивался от них. Митрополита Филиппа он с пренебрежением обзывал Филькой, а прошения — дурацкими «филькиными грамотами». Своими «грамотами» священник не добился ничего, лишь вызвал ещё больший гнев царя. По приказу Ивана Грозного в </w:t>
      </w:r>
      <w:r w:rsidRPr="00984706">
        <w:rPr>
          <w:rFonts w:ascii="Times New Roman" w:hAnsi="Times New Roman" w:cs="Times New Roman"/>
          <w:sz w:val="28"/>
          <w:szCs w:val="28"/>
        </w:rPr>
        <w:lastRenderedPageBreak/>
        <w:t>1569 году его «верный пёс» Малюта Скуратов убил священнослужителя. А выражение «филькина грамота» надолго укоренилось в качестве синонима документа, не имеющего никакой силы. Но есть и ещё две версии происхождения выражения «филькина грамота».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Но есть и ещё две версии происхождения выражения «филькина грамота». В XVII–XVIII веках в России Фильками называли глупцов и прохиндеев, а также людей «подлого сословия». Нередки были случаи, когда последние подделывали какие-то документы, «грамоты», допуская при этом множество ошибок. Разумеется, никакой юридической силы эти документы не имели. Поэтому их быстро прозвали «филькиными грамотами». Но есть и версия о вполне официальных документах, которые также называли «филькиными грамотами». В XIX–XX веке был учреждён особый отдел полиции — филёры, занимавшиеся ловлей воров-карманников. Сыщики часто не преуспевали в поимке преступников, но отчёты составляли исправно. Часто в них описывались ненастоящие «подвиги», причём со множеством ошибок в словах. Поэтому и официальные безграмотные донесения тоже называли «филькиными грамотами». 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Сегодня этими словами мы называем документы, не имеющие реальной ценности и силы.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84706">
        <w:rPr>
          <w:rFonts w:ascii="Times New Roman" w:hAnsi="Times New Roman" w:cs="Times New Roman"/>
          <w:sz w:val="28"/>
          <w:szCs w:val="28"/>
        </w:rPr>
        <w:t xml:space="preserve"> Выделите подходы, которые объясняют происхождение выражения «Филькина грамота».</w:t>
      </w:r>
    </w:p>
    <w:p w:rsidR="005F6BAE" w:rsidRPr="00984706" w:rsidRDefault="005F6BAE" w:rsidP="0098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7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4706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Ответ:</w:t>
      </w:r>
    </w:p>
    <w:p w:rsidR="005F6BAE" w:rsidRPr="00984706" w:rsidRDefault="005F6BAE" w:rsidP="009847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Прошения  (письма) митрополита Филиппа царю Ивану </w:t>
      </w:r>
      <w:r w:rsidRPr="009847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84706">
        <w:rPr>
          <w:rFonts w:ascii="Times New Roman" w:hAnsi="Times New Roman" w:cs="Times New Roman"/>
          <w:sz w:val="28"/>
          <w:szCs w:val="28"/>
        </w:rPr>
        <w:t xml:space="preserve"> об отмене опричнины.</w:t>
      </w:r>
    </w:p>
    <w:p w:rsidR="005F6BAE" w:rsidRPr="00984706" w:rsidRDefault="005F6BAE" w:rsidP="009847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Поддельные, безграмотные документы.</w:t>
      </w:r>
    </w:p>
    <w:p w:rsidR="005F6BAE" w:rsidRPr="00984706" w:rsidRDefault="005F6BAE" w:rsidP="009847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lastRenderedPageBreak/>
        <w:t>Донесения полиции, сыщиков о якобы проделанной работе.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84706">
        <w:rPr>
          <w:rFonts w:ascii="Times New Roman" w:hAnsi="Times New Roman" w:cs="Times New Roman"/>
          <w:sz w:val="28"/>
          <w:szCs w:val="28"/>
        </w:rPr>
        <w:t xml:space="preserve"> На основании текста определите, современное значение выражения «филькина грамота».</w:t>
      </w:r>
    </w:p>
    <w:p w:rsidR="00984706" w:rsidRPr="00DE7866" w:rsidRDefault="005F6BAE" w:rsidP="0098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84706" w:rsidRPr="00DE786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F6BAE" w:rsidRPr="00DE7866" w:rsidRDefault="00984706" w:rsidP="0098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8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F6BAE" w:rsidRPr="00984706">
        <w:rPr>
          <w:rFonts w:ascii="Times New Roman" w:hAnsi="Times New Roman" w:cs="Times New Roman"/>
          <w:sz w:val="28"/>
          <w:szCs w:val="28"/>
        </w:rPr>
        <w:t>___</w:t>
      </w:r>
      <w:r w:rsidRPr="00DE7866">
        <w:rPr>
          <w:rFonts w:ascii="Times New Roman" w:hAnsi="Times New Roman" w:cs="Times New Roman"/>
          <w:sz w:val="28"/>
          <w:szCs w:val="28"/>
        </w:rPr>
        <w:t>____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Ответ: Сегодня этими словами мы называем документы, не имеющие реальной ценности и силы.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84706">
        <w:rPr>
          <w:rFonts w:ascii="Times New Roman" w:hAnsi="Times New Roman" w:cs="Times New Roman"/>
          <w:sz w:val="28"/>
          <w:szCs w:val="28"/>
        </w:rPr>
        <w:t xml:space="preserve"> Выберите фрагменты текста, которые соответствуют рисунку 1, 2.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5F6BAE" w:rsidRPr="00984706" w:rsidTr="003C46A2">
        <w:tc>
          <w:tcPr>
            <w:tcW w:w="4672" w:type="dxa"/>
          </w:tcPr>
          <w:p w:rsidR="005F6BAE" w:rsidRPr="00984706" w:rsidRDefault="005F6BAE" w:rsidP="009847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2447455"/>
                  <wp:effectExtent l="0" t="0" r="0" b="0"/>
                  <wp:docPr id="11" name="Рисунок 11" descr="http://pokrov.pro/wp-content/uploads/2018/01/otkazivaets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krov.pro/wp-content/uploads/2018/01/otkazivaets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111" r="25334"/>
                          <a:stretch/>
                        </pic:blipFill>
                        <pic:spPr bwMode="auto">
                          <a:xfrm>
                            <a:off x="0" y="0"/>
                            <a:ext cx="1827051" cy="245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73" w:type="dxa"/>
          </w:tcPr>
          <w:p w:rsidR="005F6BAE" w:rsidRPr="00984706" w:rsidRDefault="005F6BAE" w:rsidP="009847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3806" cy="2457450"/>
                  <wp:effectExtent l="0" t="0" r="6350" b="0"/>
                  <wp:docPr id="12" name="Рисунок 12" descr="http://iconkuznetsov.ru/userImages/svt_fili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conkuznetsov.ru/userImages/svt_fili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21" cy="248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706">
        <w:rPr>
          <w:rFonts w:ascii="Times New Roman" w:hAnsi="Times New Roman" w:cs="Times New Roman"/>
          <w:sz w:val="28"/>
          <w:szCs w:val="28"/>
        </w:rPr>
        <w:t>1.______________________________________________________________________</w:t>
      </w:r>
      <w:r w:rsidR="0098470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  <w:r w:rsidR="0098470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  <w:r w:rsidRPr="00984706">
        <w:rPr>
          <w:rFonts w:ascii="Times New Roman" w:hAnsi="Times New Roman" w:cs="Times New Roman"/>
          <w:sz w:val="28"/>
          <w:szCs w:val="28"/>
        </w:rPr>
        <w:t>_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Ответ: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1. священнослужитель не удостоил его своим вниманием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2. митрополит Филипп, живший теперь в монастыре, писал царю письма с просьбами одуматься  </w:t>
      </w:r>
      <w:r w:rsidRPr="00984706">
        <w:rPr>
          <w:rFonts w:ascii="Times New Roman" w:hAnsi="Times New Roman" w:cs="Times New Roman"/>
          <w:b/>
          <w:sz w:val="28"/>
          <w:szCs w:val="28"/>
        </w:rPr>
        <w:t>или</w:t>
      </w:r>
      <w:r w:rsidRPr="00984706">
        <w:rPr>
          <w:rFonts w:ascii="Times New Roman" w:hAnsi="Times New Roman" w:cs="Times New Roman"/>
          <w:sz w:val="28"/>
          <w:szCs w:val="28"/>
        </w:rPr>
        <w:t xml:space="preserve">  по приказу Ивана Грозного в 1569 году его «верный пёс» Малюта Скуратов убил священнослужителя.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 w:rsidRPr="00984706">
        <w:rPr>
          <w:rFonts w:ascii="Times New Roman" w:hAnsi="Times New Roman" w:cs="Times New Roman"/>
          <w:sz w:val="28"/>
          <w:szCs w:val="28"/>
        </w:rPr>
        <w:t>. В каком значении используется  словосочетание «верный пес»  в выделенном фрагменте текста.  Какими противоположными качествами должен быть наделен человек, чтобы получить такую оценку.</w:t>
      </w:r>
    </w:p>
    <w:p w:rsidR="005F6BAE" w:rsidRPr="00DE7866" w:rsidRDefault="005F6BAE" w:rsidP="0098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__</w:t>
      </w:r>
      <w:r w:rsidR="00984706" w:rsidRPr="00DE7866">
        <w:rPr>
          <w:rFonts w:ascii="Times New Roman" w:hAnsi="Times New Roman" w:cs="Times New Roman"/>
          <w:sz w:val="28"/>
          <w:szCs w:val="28"/>
        </w:rPr>
        <w:t>__</w:t>
      </w:r>
      <w:r w:rsidRPr="009847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84706" w:rsidRPr="00DE78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 на первый вопрос: жестокий исполнитель чужой воли.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 на второй вопрос: человек обладающий преданностью и верностью.</w:t>
      </w: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984706">
        <w:rPr>
          <w:rFonts w:ascii="Times New Roman" w:hAnsi="Times New Roman" w:cs="Times New Roman"/>
          <w:sz w:val="28"/>
          <w:szCs w:val="28"/>
        </w:rPr>
        <w:t>. Опираясь на текст и знания по истории и назовите 3 факта, доказывающие несправедливость действий царя Ивана IV.</w:t>
      </w:r>
    </w:p>
    <w:p w:rsidR="005F6BAE" w:rsidRPr="00984706" w:rsidRDefault="005F6BAE" w:rsidP="00984706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84706">
        <w:rPr>
          <w:rFonts w:ascii="Times New Roman" w:hAnsi="Times New Roman" w:cs="Times New Roman"/>
          <w:b/>
          <w:i/>
          <w:sz w:val="28"/>
          <w:szCs w:val="28"/>
        </w:rPr>
        <w:t>Перечень проверяемых элементов</w:t>
      </w:r>
    </w:p>
    <w:tbl>
      <w:tblPr>
        <w:tblStyle w:val="a5"/>
        <w:tblW w:w="0" w:type="auto"/>
        <w:tblLook w:val="04A0"/>
      </w:tblPr>
      <w:tblGrid>
        <w:gridCol w:w="1838"/>
        <w:gridCol w:w="7626"/>
      </w:tblGrid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7626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</w:t>
            </w:r>
          </w:p>
        </w:tc>
      </w:tr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7626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-решать  учебно-познавательные  и  учебно-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     задачи, требующие  полного  и  критического понимания текста.</w:t>
            </w:r>
          </w:p>
        </w:tc>
      </w:tr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7626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-преобразовывать  текст,  используя 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новые  формы  представления  информации:  Выявлять имплицитную  информацию 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  на  основе  сопоставления иллюстративного   материала   с  информацией текста,</w:t>
            </w:r>
          </w:p>
        </w:tc>
      </w:tr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7626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-Использовать  полученный  опыт  восприятия информационных объектов  для  обогащения  чувственного  опыта,  высказывать  оценочные  суждения  и  свою  точку  зрения;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-оценивать  утверждения,  сделанные  в  тексте, исходя из своих представлений.</w:t>
            </w:r>
          </w:p>
        </w:tc>
      </w:tr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7626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Связывать информацию, полученную в тексте со знаниями из других источников</w:t>
            </w:r>
          </w:p>
        </w:tc>
      </w:tr>
    </w:tbl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BAE" w:rsidRPr="00984706" w:rsidRDefault="005F6BAE" w:rsidP="0098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BAE" w:rsidRPr="00984706" w:rsidRDefault="005F6BAE" w:rsidP="0098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BAE" w:rsidRPr="00984706" w:rsidRDefault="005F6BAE" w:rsidP="0098470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 xml:space="preserve">Текст . </w:t>
      </w: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Прочитайте текст, выполните задания.</w:t>
      </w:r>
    </w:p>
    <w:p w:rsidR="005F6BAE" w:rsidRPr="00984706" w:rsidRDefault="005F6BAE" w:rsidP="0098470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Точную дату появления исторического жанра  живописи определить невозможно. Первые композиции появились в глубокой древности — тогда воспоминания о реальных исторических событиях соединялись с мифами. В Древнем Египте и Месопотамии история представлялась главным образом подвигами правителя и его войска. Но уже в Древней Греции известны изображения исторических сцен. В Средние века сюжеты реальной истории в живописи появляются редко, преимущество отдаётся религиозным мотивам. Активное развитие исторического жанра живописи начинается в эпоху Возрождения (повсеместно в Европе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XV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-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XVI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вв.), когда люди стали активно изучать культуру прошлого - Древней Греции и Древнего Рима. </w:t>
      </w:r>
    </w:p>
    <w:p w:rsidR="005F6BAE" w:rsidRPr="00984706" w:rsidRDefault="005F6BAE" w:rsidP="0098470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Особое место в  исторических картинах занимает батальный жанр. В изобразительном искусстве термин «батальный жанр» относится к картинам, </w:t>
      </w:r>
      <w:r w:rsidRPr="009847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изображающим сцены сухопутных и морских сражений, военных походов, а также изображение военного быта.  На таких картинах </w:t>
      </w:r>
      <w:r w:rsidRPr="00984706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</w:t>
      </w:r>
      <w:r w:rsidRPr="00984706">
        <w:rPr>
          <w:rFonts w:ascii="Times New Roman" w:hAnsi="Times New Roman" w:cs="Times New Roman"/>
          <w:sz w:val="28"/>
          <w:szCs w:val="28"/>
        </w:rPr>
        <w:t xml:space="preserve"> </w:t>
      </w:r>
      <w:r w:rsidRPr="00984706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стремится запечатлеть особо важный или характерный момент битвы, показать героику войны.</w:t>
      </w:r>
      <w:r w:rsidRPr="009847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</w:p>
    <w:p w:rsidR="005F6BAE" w:rsidRPr="00984706" w:rsidRDefault="005F6BAE" w:rsidP="0098470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Исторический жанр не обязан быть строго документальным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, правдивым, ведь картина — не исторический документ. Она живет по своим особым законам красоты и гармонии. К тому же художник всегда невольно оценивает событие, вносит в него своё понимание происходящего. Одни и те же события у разных мастеров могут передаваться и выглядеть по-разному.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1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. Какое из приведенных названий может быть заглавием к тексту? Подчеркни правильный ответ.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lastRenderedPageBreak/>
        <w:t>1. История в картинах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2. Исторический жанр живописи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3. Картина - исторический источник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Ответ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Исторический жанр живописи.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2.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Опираясь на первый абзац текста, напиши, что изображают художники на исторических картинах.</w:t>
      </w:r>
    </w:p>
    <w:p w:rsidR="005F6BAE" w:rsidRPr="00DE786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1____________________________________________</w:t>
      </w:r>
      <w:r w:rsidR="00984706" w:rsidRPr="00DE786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</w:t>
      </w:r>
    </w:p>
    <w:p w:rsidR="005F6BAE" w:rsidRPr="00DE786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2____________________________________________</w:t>
      </w:r>
      <w:r w:rsidR="00984706" w:rsidRPr="00DE786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 xml:space="preserve">Ответ 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1.Сюжеты мифов/ религиозные сюжеты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2. Реальные исторические события </w:t>
      </w:r>
    </w:p>
    <w:tbl>
      <w:tblPr>
        <w:tblStyle w:val="a5"/>
        <w:tblpPr w:leftFromText="180" w:rightFromText="180" w:vertAnchor="text" w:horzAnchor="margin" w:tblpXSpec="right" w:tblpY="128"/>
        <w:tblW w:w="0" w:type="auto"/>
        <w:tblLook w:val="04A0"/>
      </w:tblPr>
      <w:tblGrid>
        <w:gridCol w:w="3227"/>
      </w:tblGrid>
      <w:tr w:rsidR="005F6BAE" w:rsidRPr="00984706" w:rsidTr="003C46A2">
        <w:trPr>
          <w:trHeight w:val="1455"/>
        </w:trPr>
        <w:tc>
          <w:tcPr>
            <w:tcW w:w="3227" w:type="dxa"/>
          </w:tcPr>
          <w:p w:rsidR="005F6BAE" w:rsidRPr="00984706" w:rsidRDefault="005F6BAE" w:rsidP="009847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2339278"/>
                  <wp:effectExtent l="0" t="0" r="0" b="4445"/>
                  <wp:docPr id="4" name="Рисунок 4" descr="ÐÐµÐ½ÑÐ°Ð½Ð¸Ðµ Ð½Ð° ÑÐ°ÑÑÑÐ²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ÐµÐ½ÑÐ°Ð½Ð¸Ðµ Ð½Ð° ÑÐ°ÑÑÑÐ²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94" cy="234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706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  <w:t xml:space="preserve">Венчание на царство Ивана </w:t>
            </w:r>
            <w:r w:rsidRPr="00984706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val="en-US" w:eastAsia="ru-RU"/>
              </w:rPr>
              <w:t>IV</w:t>
            </w:r>
          </w:p>
        </w:tc>
      </w:tr>
    </w:tbl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3.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Рассмотри картину, ответь на вопрос: можно  ли ее назвать исторической? 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Выбери правильный ответ и обоснуй его.       </w:t>
      </w:r>
    </w:p>
    <w:tbl>
      <w:tblPr>
        <w:tblStyle w:val="a5"/>
        <w:tblpPr w:leftFromText="180" w:rightFromText="180" w:vertAnchor="text" w:horzAnchor="page" w:tblpX="2083" w:tblpY="34"/>
        <w:tblW w:w="0" w:type="auto"/>
        <w:tblLook w:val="04A0"/>
      </w:tblPr>
      <w:tblGrid>
        <w:gridCol w:w="347"/>
      </w:tblGrid>
      <w:tr w:rsidR="005F6BAE" w:rsidRPr="00984706" w:rsidTr="003C46A2">
        <w:trPr>
          <w:trHeight w:val="404"/>
        </w:trPr>
        <w:tc>
          <w:tcPr>
            <w:tcW w:w="347" w:type="dxa"/>
          </w:tcPr>
          <w:p w:rsidR="005F6BAE" w:rsidRPr="00984706" w:rsidRDefault="005F6BAE" w:rsidP="0098470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Да,                                  </w:t>
      </w:r>
    </w:p>
    <w:tbl>
      <w:tblPr>
        <w:tblStyle w:val="a5"/>
        <w:tblpPr w:leftFromText="180" w:rightFromText="180" w:vertAnchor="text" w:horzAnchor="page" w:tblpX="2083" w:tblpY="34"/>
        <w:tblW w:w="0" w:type="auto"/>
        <w:tblLook w:val="04A0"/>
      </w:tblPr>
      <w:tblGrid>
        <w:gridCol w:w="347"/>
      </w:tblGrid>
      <w:tr w:rsidR="005F6BAE" w:rsidRPr="00984706" w:rsidTr="003C46A2">
        <w:trPr>
          <w:trHeight w:val="404"/>
        </w:trPr>
        <w:tc>
          <w:tcPr>
            <w:tcW w:w="347" w:type="dxa"/>
          </w:tcPr>
          <w:p w:rsidR="005F6BAE" w:rsidRPr="00984706" w:rsidRDefault="005F6BAE" w:rsidP="0098470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Нет,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Потому что _________________________ ________________________________________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________________________________________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Ответ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Да, потому что на картине изображено историческое событие венчание на царство царя Ивана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IV</w:t>
      </w: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</w:p>
    <w:p w:rsidR="005F6BAE" w:rsidRPr="00984706" w:rsidRDefault="005F6BAE" w:rsidP="009847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4.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Внимательно рассмотрите иллюстрации.  </w:t>
      </w:r>
    </w:p>
    <w:tbl>
      <w:tblPr>
        <w:tblStyle w:val="a5"/>
        <w:tblW w:w="0" w:type="auto"/>
        <w:tblLook w:val="04A0"/>
      </w:tblPr>
      <w:tblGrid>
        <w:gridCol w:w="5055"/>
        <w:gridCol w:w="4516"/>
      </w:tblGrid>
      <w:tr w:rsidR="005F6BAE" w:rsidRPr="00984706" w:rsidTr="003C46A2">
        <w:tc>
          <w:tcPr>
            <w:tcW w:w="5054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84619" cy="1876163"/>
                  <wp:effectExtent l="0" t="0" r="1905" b="0"/>
                  <wp:docPr id="2" name="Рисунок 2" descr="ÐÐ°ÑÑÐ¸Ð½ÐºÐ¸ Ð¿Ð¾ Ð·Ð°Ð¿ÑÐ¾ÑÑ Ð¿Ð¸Ð¾Ð½ÐµÑÑ Ð² Ð¿Ð¾ÑÐ¾Ð´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¿Ð¸Ð¾Ð½ÐµÑÑ Ð² Ð¿Ð¾ÑÐ¾Ð´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61" cy="1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BAE" w:rsidRPr="00984706" w:rsidRDefault="005F6BAE" w:rsidP="009847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Изображение 1. «Пионеры в походе»</w:t>
            </w:r>
          </w:p>
        </w:tc>
        <w:tc>
          <w:tcPr>
            <w:tcW w:w="4517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828800"/>
                  <wp:effectExtent l="0" t="0" r="0" b="0"/>
                  <wp:docPr id="5" name="Рисунок 5" descr="ÐÐ°ÑÑÐ¸Ð½ÐºÐ¸ Ð¿Ð¾ Ð·Ð°Ð¿ÑÐ¾ÑÑ Ð¿Ð¾ÑÐ¾Ð´ Ð¿ÐµÑÑÐ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¿Ð¾ÑÐ¾Ð´ Ð¿ÐµÑÑÐ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BAE" w:rsidRPr="00984706" w:rsidRDefault="005F6BAE" w:rsidP="009847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2. «Прутский поход Петра </w:t>
            </w:r>
            <w:r w:rsidRPr="00984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Определите, какое изображение относится к  жанру исторической живописи (укажите номер изображения) __________________________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В каких значениях используется слово «поход». Напишите два значения этого слова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1.____________________________________________________________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2.____________________________________________________________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Можно ли утверждать,  что картина «Прутский поход Петра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I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» является примером батального жанра. Свой ответ подтвердите фрагментом текста.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_______________________________________________________________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Ответ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 изображение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1. поход (военный) – перемещение армии, войск с целью защиты/нападения территории.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2. поход (туристический) – перемещение группы людей по определённому маршруту с целью отдыха.</w:t>
      </w:r>
    </w:p>
    <w:p w:rsidR="005F6BAE" w:rsidRPr="00984706" w:rsidRDefault="005F6BAE" w:rsidP="00984706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Да, можно. Картина «Прутский поход Петра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I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» является примером батального жанра так как «изображающим сцены сухопутных и морских сражений, военных походов, а также изображение военного быта».</w:t>
      </w:r>
    </w:p>
    <w:p w:rsidR="005F6BAE" w:rsidRPr="00984706" w:rsidRDefault="005F6BAE" w:rsidP="00984706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84706">
        <w:rPr>
          <w:rFonts w:ascii="Times New Roman" w:hAnsi="Times New Roman" w:cs="Times New Roman"/>
          <w:b/>
          <w:i/>
          <w:sz w:val="28"/>
          <w:szCs w:val="28"/>
        </w:rPr>
        <w:t>Перечень проверяемых элементов</w:t>
      </w:r>
    </w:p>
    <w:tbl>
      <w:tblPr>
        <w:tblStyle w:val="a5"/>
        <w:tblW w:w="0" w:type="auto"/>
        <w:tblLook w:val="04A0"/>
      </w:tblPr>
      <w:tblGrid>
        <w:gridCol w:w="1838"/>
        <w:gridCol w:w="7342"/>
      </w:tblGrid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1</w:t>
            </w:r>
          </w:p>
        </w:tc>
        <w:tc>
          <w:tcPr>
            <w:tcW w:w="7342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-определять главную тему, общую 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или  назначение текста; 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выбирать из текста или придумать 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заголовок,      соответствующий 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содержанию и общему смыслу текста.</w:t>
            </w:r>
          </w:p>
        </w:tc>
      </w:tr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7342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информацию.</w:t>
            </w:r>
          </w:p>
        </w:tc>
      </w:tr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7342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информацию.</w:t>
            </w:r>
          </w:p>
        </w:tc>
      </w:tr>
      <w:tr w:rsidR="005F6BAE" w:rsidRPr="00984706" w:rsidTr="005F6BAE">
        <w:tc>
          <w:tcPr>
            <w:tcW w:w="1838" w:type="dxa"/>
          </w:tcPr>
          <w:p w:rsidR="005F6BAE" w:rsidRPr="00984706" w:rsidRDefault="005F6BAE" w:rsidP="0098470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7342" w:type="dxa"/>
          </w:tcPr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информацию;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имплицитную  информацию 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  на  основе  сопоставления иллюстративного   материала   с  информацией текста.</w:t>
            </w:r>
          </w:p>
          <w:p w:rsidR="005F6BAE" w:rsidRPr="00984706" w:rsidRDefault="005F6BAE" w:rsidP="009847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3C66" w:rsidRPr="00984706" w:rsidRDefault="00B93C66" w:rsidP="0098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3C66" w:rsidRPr="00984706" w:rsidSect="00B9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DB" w:rsidRDefault="00AC63DB" w:rsidP="00984706">
      <w:pPr>
        <w:spacing w:after="0" w:line="240" w:lineRule="auto"/>
      </w:pPr>
      <w:r>
        <w:separator/>
      </w:r>
    </w:p>
  </w:endnote>
  <w:endnote w:type="continuationSeparator" w:id="1">
    <w:p w:rsidR="00AC63DB" w:rsidRDefault="00AC63DB" w:rsidP="0098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DB" w:rsidRDefault="00AC63DB" w:rsidP="00984706">
      <w:pPr>
        <w:spacing w:after="0" w:line="240" w:lineRule="auto"/>
      </w:pPr>
      <w:r>
        <w:separator/>
      </w:r>
    </w:p>
  </w:footnote>
  <w:footnote w:type="continuationSeparator" w:id="1">
    <w:p w:rsidR="00AC63DB" w:rsidRDefault="00AC63DB" w:rsidP="0098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499"/>
    <w:multiLevelType w:val="hybridMultilevel"/>
    <w:tmpl w:val="D4D0E658"/>
    <w:lvl w:ilvl="0" w:tplc="B34E3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D40F1"/>
    <w:rsid w:val="00106292"/>
    <w:rsid w:val="005F6BAE"/>
    <w:rsid w:val="00722AC2"/>
    <w:rsid w:val="007A207E"/>
    <w:rsid w:val="00984706"/>
    <w:rsid w:val="009D40F1"/>
    <w:rsid w:val="00AA283D"/>
    <w:rsid w:val="00AC63DB"/>
    <w:rsid w:val="00B93C66"/>
    <w:rsid w:val="00DE7866"/>
    <w:rsid w:val="00E14761"/>
    <w:rsid w:val="00E6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BA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5F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B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4706"/>
  </w:style>
  <w:style w:type="paragraph" w:styleId="aa">
    <w:name w:val="footer"/>
    <w:basedOn w:val="a"/>
    <w:link w:val="ab"/>
    <w:uiPriority w:val="99"/>
    <w:semiHidden/>
    <w:unhideWhenUsed/>
    <w:rsid w:val="0098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4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2020-05-11T21:15:00Z</dcterms:created>
  <dcterms:modified xsi:type="dcterms:W3CDTF">2020-05-11T21:39:00Z</dcterms:modified>
</cp:coreProperties>
</file>