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2D" w:rsidRPr="00ED632D" w:rsidRDefault="00ED632D" w:rsidP="00FC02D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к рабочей программе по предмету «Экономика»</w:t>
      </w:r>
    </w:p>
    <w:p w:rsidR="00ED632D" w:rsidRPr="00ED632D" w:rsidRDefault="00ED632D" w:rsidP="00FC02D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(10-11 классы социально-экономического профиля)</w:t>
      </w:r>
    </w:p>
    <w:p w:rsidR="00ED632D" w:rsidRPr="00ED632D" w:rsidRDefault="00ED632D" w:rsidP="00FC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«Экономика» для 10-11 классов социально- экономического профиля составлена на основе федерального компонента государственного стандарта среднего (полного) общего образования (профильный уровень), учебного плана лицея, примерной программой среднего (полного) общего образования по экономике</w:t>
      </w:r>
      <w:proofErr w:type="gramEnd"/>
    </w:p>
    <w:p w:rsidR="00ED632D" w:rsidRPr="00ED632D" w:rsidRDefault="00ED632D" w:rsidP="00FC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(профильный уровень), и </w:t>
      </w:r>
      <w:r w:rsidRPr="00ED632D">
        <w:rPr>
          <w:rFonts w:ascii="Times New Roman" w:hAnsi="Times New Roman" w:cs="Times New Roman"/>
          <w:sz w:val="28"/>
          <w:szCs w:val="28"/>
        </w:rPr>
        <w:t xml:space="preserve">программы по экономике, входящая в федеральный перечень. Экономика: Углубленный уровень. Программа для 10-11 классов общеобразовательных организаций (учебник под ред. С. И. Иванова А.Я. </w:t>
      </w:r>
      <w:proofErr w:type="spellStart"/>
      <w:r w:rsidRPr="00ED632D"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 w:rsidRPr="00ED632D">
        <w:rPr>
          <w:rFonts w:ascii="Times New Roman" w:hAnsi="Times New Roman" w:cs="Times New Roman"/>
          <w:sz w:val="28"/>
          <w:szCs w:val="28"/>
        </w:rPr>
        <w:t xml:space="preserve">)/78 </w:t>
      </w: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ориентирована на использование учебно</w:t>
      </w:r>
      <w:r w:rsidR="00FC02DA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пособия:</w:t>
      </w:r>
    </w:p>
    <w:p w:rsidR="00ED632D" w:rsidRDefault="00ED632D" w:rsidP="00FC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«Эконом</w:t>
      </w:r>
      <w:r w:rsidR="00FC02DA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C0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углубленный уровень,</w:t>
      </w: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ред. С.И. Иванова, А.Я. </w:t>
      </w:r>
      <w:proofErr w:type="spellStart"/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Линькова</w:t>
      </w:r>
      <w:proofErr w:type="spellEnd"/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, М.: Вита-пресс, 2019</w:t>
      </w:r>
    </w:p>
    <w:p w:rsidR="00FC02DA" w:rsidRDefault="00FC02DA" w:rsidP="00FC02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2DA">
        <w:rPr>
          <w:rFonts w:ascii="Times New Roman" w:hAnsi="Times New Roman" w:cs="Times New Roman"/>
          <w:sz w:val="28"/>
          <w:szCs w:val="28"/>
        </w:rPr>
        <w:t xml:space="preserve">Содержание среднего (полного) общего образования на профильном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фирмы, государства, в том числе в международной сфере. Основные содержательные линии:  </w:t>
      </w:r>
    </w:p>
    <w:p w:rsidR="00FC02DA" w:rsidRDefault="00FC02DA" w:rsidP="00FC02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02DA">
        <w:rPr>
          <w:rFonts w:ascii="Times New Roman" w:hAnsi="Times New Roman" w:cs="Times New Roman"/>
          <w:sz w:val="28"/>
          <w:szCs w:val="28"/>
        </w:rPr>
        <w:t xml:space="preserve">Основные концепции экономики  </w:t>
      </w:r>
    </w:p>
    <w:p w:rsidR="00FC02DA" w:rsidRDefault="00FC02DA" w:rsidP="00FC02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02DA">
        <w:rPr>
          <w:rFonts w:ascii="Times New Roman" w:hAnsi="Times New Roman" w:cs="Times New Roman"/>
          <w:sz w:val="28"/>
          <w:szCs w:val="28"/>
        </w:rPr>
        <w:t xml:space="preserve">Микроэкономика  </w:t>
      </w:r>
    </w:p>
    <w:p w:rsidR="00FC02DA" w:rsidRDefault="00FC02DA" w:rsidP="00FC02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02DA">
        <w:rPr>
          <w:rFonts w:ascii="Times New Roman" w:hAnsi="Times New Roman" w:cs="Times New Roman"/>
          <w:sz w:val="28"/>
          <w:szCs w:val="28"/>
        </w:rPr>
        <w:t xml:space="preserve">Макроэкономика и международная экономика </w:t>
      </w:r>
    </w:p>
    <w:p w:rsidR="00FC02DA" w:rsidRDefault="00FC02DA" w:rsidP="00FC02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02DA">
        <w:rPr>
          <w:rFonts w:ascii="Times New Roman" w:hAnsi="Times New Roman" w:cs="Times New Roman"/>
          <w:sz w:val="28"/>
          <w:szCs w:val="28"/>
        </w:rPr>
        <w:t xml:space="preserve">Прикладная экономика </w:t>
      </w:r>
    </w:p>
    <w:p w:rsidR="00FC02DA" w:rsidRPr="00ED632D" w:rsidRDefault="00FC02DA" w:rsidP="00FC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2DA">
        <w:rPr>
          <w:rFonts w:ascii="Times New Roman" w:hAnsi="Times New Roman" w:cs="Times New Roman"/>
          <w:sz w:val="28"/>
          <w:szCs w:val="28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будущей работы в экономической сфере</w:t>
      </w:r>
    </w:p>
    <w:p w:rsidR="00ED632D" w:rsidRPr="00ED632D" w:rsidRDefault="00ED632D" w:rsidP="00FC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лицея рабочая программа предусматривает обучение</w:t>
      </w:r>
      <w:proofErr w:type="gramStart"/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ED632D" w:rsidRPr="00ED632D" w:rsidRDefault="00ED632D" w:rsidP="00FC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10 классах в объеме 70 часов в год (2 часа в неделю) </w:t>
      </w:r>
    </w:p>
    <w:p w:rsidR="00ED632D" w:rsidRPr="00ED632D" w:rsidRDefault="00ED632D" w:rsidP="00FC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32D">
        <w:rPr>
          <w:rFonts w:ascii="Times New Roman" w:eastAsia="Times New Roman" w:hAnsi="Times New Roman" w:cs="Times New Roman"/>
          <w:color w:val="000000"/>
          <w:sz w:val="28"/>
          <w:szCs w:val="28"/>
        </w:rPr>
        <w:t>в 11 классах в объеме 68 часов в год (2 часа в неделю).</w:t>
      </w:r>
    </w:p>
    <w:p w:rsidR="00E96FCA" w:rsidRPr="00ED632D" w:rsidRDefault="00E96FCA" w:rsidP="00FC02DA">
      <w:pPr>
        <w:jc w:val="both"/>
        <w:rPr>
          <w:sz w:val="28"/>
          <w:szCs w:val="28"/>
        </w:rPr>
      </w:pPr>
    </w:p>
    <w:sectPr w:rsidR="00E96FCA" w:rsidRPr="00ED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B2A"/>
    <w:multiLevelType w:val="hybridMultilevel"/>
    <w:tmpl w:val="B9B2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32D"/>
    <w:rsid w:val="00E96FCA"/>
    <w:rsid w:val="00ED632D"/>
    <w:rsid w:val="00FC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2020-03-24T14:53:00Z</dcterms:created>
  <dcterms:modified xsi:type="dcterms:W3CDTF">2020-03-24T15:10:00Z</dcterms:modified>
</cp:coreProperties>
</file>