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40" w:rsidRPr="00F344EE" w:rsidRDefault="007B7540" w:rsidP="007B7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EE"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учебному предмету</w:t>
      </w:r>
    </w:p>
    <w:p w:rsidR="007B7540" w:rsidRPr="00F344EE" w:rsidRDefault="007B7540" w:rsidP="007B7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«Биология» для 10-11 классов базового уровня.</w:t>
      </w:r>
    </w:p>
    <w:p w:rsidR="007B7540" w:rsidRPr="009B371B" w:rsidRDefault="007B7540" w:rsidP="007B75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71B">
        <w:rPr>
          <w:rFonts w:ascii="Times New Roman" w:hAnsi="Times New Roman"/>
          <w:sz w:val="24"/>
          <w:szCs w:val="24"/>
        </w:rPr>
        <w:t xml:space="preserve">Программа составлена с использованием ФГОС СОО, ОПП СОО, программы среднего (полного) общего образования. Биология. Общая биология. 10-11 классы. Базовый уровень. Авторы И.Б. Агафонова, В.И </w:t>
      </w:r>
      <w:proofErr w:type="spellStart"/>
      <w:r w:rsidRPr="009B371B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9B371B">
        <w:rPr>
          <w:rFonts w:ascii="Times New Roman" w:hAnsi="Times New Roman"/>
          <w:sz w:val="24"/>
          <w:szCs w:val="24"/>
        </w:rPr>
        <w:t xml:space="preserve">,  </w:t>
      </w:r>
    </w:p>
    <w:p w:rsidR="007B7540" w:rsidRPr="00AA7376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A7376">
        <w:rPr>
          <w:rFonts w:ascii="Times New Roman" w:hAnsi="Times New Roman" w:cs="Times New Roman"/>
          <w:b/>
          <w:sz w:val="24"/>
          <w:szCs w:val="24"/>
        </w:rPr>
        <w:t>Цели</w:t>
      </w:r>
      <w:r w:rsidRPr="00AA737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AA737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A7376">
        <w:rPr>
          <w:rFonts w:ascii="Times New Roman" w:hAnsi="Times New Roman" w:cs="Times New Roman"/>
          <w:sz w:val="24"/>
          <w:szCs w:val="24"/>
        </w:rPr>
        <w:t>, личностном и предметном.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цели ориентированы на формирование у учащихся общей культуры, научного мировоззрения, использование освоенных знаний и умений в повседневной жизни. 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цели биологического образования.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822D34"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822D34">
        <w:rPr>
          <w:rFonts w:ascii="Times New Roman" w:hAnsi="Times New Roman" w:cs="Times New Roman"/>
          <w:sz w:val="24"/>
          <w:szCs w:val="24"/>
        </w:rPr>
        <w:t xml:space="preserve">  к познавательной культуре как системе познавательных  ценностей, накопленных обществом в сфере биологической науки.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Ориентацию </w:t>
      </w:r>
      <w:r w:rsidRPr="00822D34">
        <w:rPr>
          <w:rFonts w:ascii="Times New Roman" w:hAnsi="Times New Roman" w:cs="Times New Roman"/>
          <w:sz w:val="24"/>
          <w:szCs w:val="24"/>
        </w:rPr>
        <w:t>в системе моральных норм и ценностей;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22D34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овладением методами исследования природы, формирование интеллектуальных умений.</w:t>
      </w:r>
    </w:p>
    <w:p w:rsidR="007B7540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исследований.</w:t>
      </w:r>
    </w:p>
    <w:p w:rsidR="007B7540" w:rsidRPr="00822D34" w:rsidRDefault="007B7540" w:rsidP="007B754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131E"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сознания, ценностного отношения к живой природе и человеку.</w:t>
      </w:r>
    </w:p>
    <w:p w:rsidR="007B7540" w:rsidRPr="00F344EE" w:rsidRDefault="007B7540" w:rsidP="007B7540">
      <w:pPr>
        <w:rPr>
          <w:rFonts w:ascii="Times New Roman" w:hAnsi="Times New Roman" w:cs="Times New Roman"/>
          <w:b/>
          <w:sz w:val="24"/>
          <w:szCs w:val="24"/>
        </w:rPr>
      </w:pPr>
      <w:r w:rsidRPr="00D1143E">
        <w:rPr>
          <w:rFonts w:ascii="Times New Roman" w:hAnsi="Times New Roman" w:cs="Times New Roman"/>
          <w:b/>
          <w:sz w:val="24"/>
          <w:szCs w:val="24"/>
        </w:rPr>
        <w:t>Общее число учебных</w:t>
      </w:r>
      <w:r w:rsidRPr="00F34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3E">
        <w:rPr>
          <w:rFonts w:ascii="Times New Roman" w:hAnsi="Times New Roman" w:cs="Times New Roman"/>
          <w:b/>
          <w:sz w:val="24"/>
          <w:szCs w:val="24"/>
        </w:rPr>
        <w:t>часов:</w:t>
      </w:r>
      <w:r>
        <w:rPr>
          <w:rFonts w:ascii="Times New Roman" w:hAnsi="Times New Roman" w:cs="Times New Roman"/>
          <w:sz w:val="24"/>
          <w:szCs w:val="24"/>
        </w:rPr>
        <w:t xml:space="preserve"> 69 </w:t>
      </w:r>
      <w:r w:rsidRPr="00F344EE">
        <w:rPr>
          <w:rFonts w:ascii="Times New Roman" w:hAnsi="Times New Roman" w:cs="Times New Roman"/>
          <w:sz w:val="24"/>
          <w:szCs w:val="24"/>
        </w:rPr>
        <w:t>часов</w:t>
      </w:r>
    </w:p>
    <w:p w:rsidR="007B7540" w:rsidRPr="00F344EE" w:rsidRDefault="007B7540" w:rsidP="007B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  35</w:t>
      </w:r>
      <w:r w:rsidRPr="00F344EE">
        <w:rPr>
          <w:rFonts w:ascii="Times New Roman" w:hAnsi="Times New Roman" w:cs="Times New Roman"/>
          <w:sz w:val="24"/>
          <w:szCs w:val="24"/>
        </w:rPr>
        <w:t xml:space="preserve"> часов в год (1 час в неделю);     </w:t>
      </w:r>
      <w:r>
        <w:rPr>
          <w:rFonts w:ascii="Times New Roman" w:hAnsi="Times New Roman" w:cs="Times New Roman"/>
          <w:sz w:val="24"/>
          <w:szCs w:val="24"/>
        </w:rPr>
        <w:t>11 класс  34</w:t>
      </w:r>
      <w:r w:rsidRPr="00F344EE">
        <w:rPr>
          <w:rFonts w:ascii="Times New Roman" w:hAnsi="Times New Roman" w:cs="Times New Roman"/>
          <w:sz w:val="24"/>
          <w:szCs w:val="24"/>
        </w:rPr>
        <w:t xml:space="preserve"> часов в год (1 час в неделю);</w:t>
      </w:r>
    </w:p>
    <w:p w:rsidR="007B7540" w:rsidRDefault="007B7540" w:rsidP="007B7540">
      <w:pPr>
        <w:rPr>
          <w:rFonts w:ascii="Times New Roman" w:hAnsi="Times New Roman" w:cs="Times New Roman"/>
          <w:b/>
          <w:sz w:val="24"/>
          <w:szCs w:val="24"/>
        </w:rPr>
      </w:pPr>
      <w:r w:rsidRPr="00F344EE">
        <w:rPr>
          <w:rFonts w:ascii="Times New Roman" w:hAnsi="Times New Roman" w:cs="Times New Roman"/>
          <w:b/>
          <w:sz w:val="24"/>
          <w:szCs w:val="24"/>
        </w:rPr>
        <w:t>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очая программа включает в себя:  </w:t>
      </w:r>
    </w:p>
    <w:p w:rsidR="007B7540" w:rsidRPr="00F344EE" w:rsidRDefault="007B7540" w:rsidP="007B7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B7540">
        <w:rPr>
          <w:rFonts w:ascii="Times New Roman" w:hAnsi="Times New Roman" w:cs="Times New Roman"/>
          <w:sz w:val="24"/>
          <w:szCs w:val="24"/>
        </w:rPr>
        <w:t>.</w:t>
      </w:r>
      <w:r w:rsidRPr="00F344E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F344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344EE">
        <w:rPr>
          <w:rFonts w:ascii="Times New Roman" w:hAnsi="Times New Roman" w:cs="Times New Roman"/>
          <w:sz w:val="24"/>
          <w:szCs w:val="24"/>
        </w:rPr>
        <w:t xml:space="preserve">  и предметные)</w:t>
      </w:r>
    </w:p>
    <w:p w:rsidR="007B7540" w:rsidRPr="00F344EE" w:rsidRDefault="007B7540" w:rsidP="007B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344EE">
        <w:rPr>
          <w:rFonts w:ascii="Times New Roman" w:hAnsi="Times New Roman" w:cs="Times New Roman"/>
          <w:sz w:val="24"/>
          <w:szCs w:val="24"/>
        </w:rPr>
        <w:t>Содержание учебного предмета курса;</w:t>
      </w:r>
    </w:p>
    <w:p w:rsidR="007B7540" w:rsidRPr="009B70C4" w:rsidRDefault="007B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344EE">
        <w:rPr>
          <w:rFonts w:ascii="Times New Roman" w:hAnsi="Times New Roman" w:cs="Times New Roman"/>
          <w:sz w:val="24"/>
          <w:szCs w:val="24"/>
        </w:rPr>
        <w:t>Тематическое планирование с указание количества часов, отводимых на основе каждой темы.</w:t>
      </w:r>
      <w:bookmarkStart w:id="0" w:name="_GoBack"/>
      <w:bookmarkEnd w:id="0"/>
    </w:p>
    <w:sectPr w:rsidR="007B7540" w:rsidRPr="009B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40"/>
    <w:rsid w:val="007B7540"/>
    <w:rsid w:val="009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2020-03-24T09:30:00Z</dcterms:created>
  <dcterms:modified xsi:type="dcterms:W3CDTF">2020-03-24T09:31:00Z</dcterms:modified>
</cp:coreProperties>
</file>