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33" w:rsidRDefault="002F0233" w:rsidP="002F0233">
      <w:pPr>
        <w:spacing w:line="240" w:lineRule="auto"/>
        <w:ind w:left="2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F0233" w:rsidRDefault="002F0233" w:rsidP="002F0233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Усть-Ишимский лицей «Альфа»</w:t>
      </w:r>
    </w:p>
    <w:p w:rsidR="002F0233" w:rsidRDefault="002F0233" w:rsidP="002F0233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Усть-Ишимского муниципального района</w:t>
      </w:r>
    </w:p>
    <w:p w:rsidR="002F0233" w:rsidRDefault="002F0233" w:rsidP="002F0233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Рассмотрена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Принята                                                             «Утверждено»</w:t>
      </w:r>
    </w:p>
    <w:p w:rsidR="002F0233" w:rsidRDefault="002F0233" w:rsidP="002F0233">
      <w:pPr>
        <w:tabs>
          <w:tab w:val="left" w:pos="2806"/>
        </w:tabs>
        <w:spacing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заседании НМС                                 Педагогическим советом                                Директор МБОУ «лицей «Альфа»                                                                      </w:t>
      </w:r>
    </w:p>
    <w:p w:rsidR="002F0233" w:rsidRDefault="002F0233" w:rsidP="002F0233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МБОУ «лицея «Альфа» </w:t>
      </w:r>
      <w:r>
        <w:rPr>
          <w:rFonts w:ascii="Times New Roman" w:hAnsi="Times New Roman"/>
          <w:sz w:val="20"/>
          <w:szCs w:val="20"/>
        </w:rPr>
        <w:tab/>
        <w:t xml:space="preserve">           МБОУ «лицей «Альфа»                                    ___________/Н. Г. Сухатская/                             Протокол № 1                                         Протокол № 1 </w:t>
      </w:r>
    </w:p>
    <w:p w:rsidR="002F0233" w:rsidRDefault="002F0233" w:rsidP="002F0233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28. 08.2017 г.                                      от 30.08.2017 г.</w:t>
      </w:r>
    </w:p>
    <w:p w:rsidR="002F0233" w:rsidRDefault="002F0233" w:rsidP="002F02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F0233" w:rsidRDefault="002F0233" w:rsidP="002F02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233" w:rsidRDefault="002F0233" w:rsidP="002F02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233" w:rsidRDefault="002F0233" w:rsidP="000E723A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внеурочной деятельности</w:t>
      </w:r>
    </w:p>
    <w:p w:rsidR="002F0233" w:rsidRDefault="002F0233" w:rsidP="000E72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«Занимательная математика»</w:t>
      </w:r>
    </w:p>
    <w:p w:rsidR="002F0233" w:rsidRDefault="002F0233" w:rsidP="000E72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0E723A">
        <w:rPr>
          <w:rFonts w:ascii="Times New Roman" w:hAnsi="Times New Roman"/>
          <w:sz w:val="28"/>
          <w:szCs w:val="28"/>
        </w:rPr>
        <w:t xml:space="preserve"> учащихся 5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2F0233" w:rsidRDefault="002F0233" w:rsidP="000E723A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по учебному плану: 34</w:t>
      </w:r>
    </w:p>
    <w:p w:rsidR="002F0233" w:rsidRDefault="002F0233" w:rsidP="002F0233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F0233" w:rsidRDefault="002F0233" w:rsidP="002F0233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F0233" w:rsidRDefault="002F0233" w:rsidP="002F0233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E723A" w:rsidRDefault="000E723A" w:rsidP="002F0233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E723A" w:rsidRDefault="002F0233" w:rsidP="000E723A">
      <w:pPr>
        <w:spacing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E723A">
        <w:rPr>
          <w:rFonts w:ascii="Times New Roman" w:hAnsi="Times New Roman"/>
          <w:sz w:val="28"/>
          <w:szCs w:val="28"/>
        </w:rPr>
        <w:t xml:space="preserve">                      Мамаева Елена Николаевна, </w:t>
      </w:r>
    </w:p>
    <w:p w:rsidR="002F0233" w:rsidRDefault="000E723A" w:rsidP="000E723A">
      <w:pPr>
        <w:spacing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0E723A" w:rsidRDefault="000E723A" w:rsidP="000E723A">
      <w:pPr>
        <w:spacing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2F0233" w:rsidRDefault="002F0233" w:rsidP="002F023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0233" w:rsidRDefault="002F0233" w:rsidP="002F0233">
      <w:pPr>
        <w:spacing w:line="360" w:lineRule="auto"/>
        <w:rPr>
          <w:rFonts w:ascii="Times New Roman" w:hAnsi="Times New Roman"/>
          <w:sz w:val="28"/>
          <w:szCs w:val="28"/>
        </w:rPr>
      </w:pPr>
      <w:r w:rsidRPr="000E723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E723A" w:rsidRPr="000E723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Усть-Ишим</w:t>
      </w:r>
    </w:p>
    <w:p w:rsidR="00E777E7" w:rsidRDefault="002F0233" w:rsidP="00E777E7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2017</w:t>
      </w:r>
      <w:r w:rsidR="000E723A">
        <w:rPr>
          <w:rFonts w:ascii="Times New Roman" w:hAnsi="Times New Roman"/>
          <w:sz w:val="28"/>
          <w:szCs w:val="28"/>
        </w:rPr>
        <w:t xml:space="preserve"> г.</w:t>
      </w:r>
    </w:p>
    <w:p w:rsidR="00672CE6" w:rsidRPr="00E777E7" w:rsidRDefault="00672CE6" w:rsidP="00E777E7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Пояснительная записка</w:t>
      </w:r>
    </w:p>
    <w:p w:rsidR="008E5AAB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внеурочной деятельности «Занимательная математика»</w:t>
      </w:r>
      <w:r w:rsidR="008E5AAB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</w:t>
      </w:r>
      <w:r w:rsidR="002B12FC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зра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ботана в соответствии с требованиями Федерального государственного образовательного стандарта основного общего образования в рамках обще</w:t>
      </w:r>
      <w:r w:rsidR="002B12FC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интеллектуального направления развития личности на основе закона РФ от 29.12.2012 № 273-ФЗ «Об обра</w:t>
      </w:r>
      <w:r w:rsidR="008E5AAB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зовании в Российской Федерации».</w:t>
      </w:r>
      <w:r w:rsidR="008E5AAB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внеурочной деятельности обще</w:t>
      </w:r>
      <w:r w:rsidR="002B12FC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интеллектуального направления «Занимательная математика» предназначена</w:t>
      </w:r>
      <w:r w:rsidR="008E5AAB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5AAB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8E5AAB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и рассчитана н</w:t>
      </w:r>
      <w:r w:rsidR="008E5AAB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проведение 1 часа в неделю, 34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8E5AAB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год. Занятия проводятся после всех уроков основного расписания, продолжительность соответствует рекомендациям СанПиН, т.е. 45 минут.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 1 год.</w:t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устойчивого интереса, осмысленного отношения к познавательной деятельности, развитие интереса к математическому творчеству, расширение математического кругозора и эрудиции.    </w:t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 создание условий для самостоятельной познавательной и творческой деятельности;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пространственного воображения, логического и визуального мышления, любознательности, умения проводить самостоятельные наблюдения, сравнивать, анализировать жизненные ситуации;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расширение кругозора учащихся;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мелкой моторики рук;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практическое применение сотрудничества в коллективной информационной деятельности.</w:t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Акцент делается на задаче развития: знания и умения являются не самоцелью, а средством развития интеллектуальной и эмоциональной сферы, творческих способностей учащихся, личности ребёнка.</w:t>
      </w:r>
    </w:p>
    <w:p w:rsidR="00672CE6" w:rsidRPr="00BF1933" w:rsidRDefault="00672CE6" w:rsidP="000E72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Планируем</w:t>
      </w:r>
      <w:r w:rsidR="00BF19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ые результаты освоения учебного курса </w:t>
      </w:r>
      <w:r w:rsidR="00BF1933" w:rsidRPr="00BF19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«Занимательная математика»</w:t>
      </w:r>
    </w:p>
    <w:p w:rsidR="00B3497A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Внеурочная деятельность по программе «Занимательная математика» способствует формированию у обучающихся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общего образования, - качеств весьма важные в практической деятельности любого человека.</w:t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контролировать процесс и результат учебной и математической деятельности;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ответственное отношение к учению, готовность и способность </w:t>
      </w:r>
      <w:proofErr w:type="gram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критичность мышления, внимательность, находчивость, настойчивость, целеустремленность, любознательность;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инициатива, активность и сообразительность при выполнении разнообразных заданий, при решении математических задач, в том числе, проблемного и эвристического характера;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преодолевать трудности.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34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сравнение разных приемов действий, выбор удобных способов для выполнения конкретного задания;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моделирование в процессе совместного обсуждения алгоритма выполнения задания; использование его в ходе самостоятельной работы;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применение изученных способов учебной работы и приёмов вычислений для работы;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действие в соответствии с заданными правилами;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участие в обсуждении проблемных вопросов, высказывание собственного мнения и аргументирование своей позиции в коммуникации, использование критериев для обоснования своего суждения;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сопоставление полученного результата с заданным условием;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 своей деятельности: обнаружение и исправление ошибок;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 текста задачи: ориентирование в тексте, выделение условия и вопроса, данных и искомых чисел (величин);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поиск и выбор необходимой информации, содержащейся в тексте задачи, на рисунке или в таблице, для ответа на заданные вопросы;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моделирование ситуации, описанной в тексте задачи;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конструирование последовательности «шагов» (алгоритм) решения задачи;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объяснение (обоснование) выполняемых и выполненных действий;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воспроизведение способа решения задачи.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 предложенных вариантов решения задачи, выбор из них верных, выбор наиболее эффективного;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предъявленного готового решения задачи (верно, неверно).</w:t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фундамента для математического развития;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  механизмов  мышления, характерных для математической деятельности;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осознание значения математики для повседневной жизни человека;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логические обоснования;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применение к решению математических и нематематических задач предполагающее умение: выполнение вычислений с натуральными числами, решение текстовых задач арифметическим способом и с помощью уравнения, читать и использовать информацию в виде таблиц, диаграмм, решать простейшие комбинаторные задачи перебором возможных вариантов</w:t>
      </w:r>
    </w:p>
    <w:p w:rsidR="00672CE6" w:rsidRPr="00294EA8" w:rsidRDefault="00BF1933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Содержание курса</w:t>
      </w:r>
      <w:r w:rsidR="00672CE6"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039C0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Приемы быстрого счета</w:t>
      </w:r>
      <w:r w:rsidR="00103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(9 ч.)</w:t>
      </w: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623026" w:rsidRPr="006230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026" w:rsidRPr="00294EA8">
        <w:rPr>
          <w:rFonts w:ascii="Times New Roman" w:eastAsia="Times New Roman" w:hAnsi="Times New Roman"/>
          <w:sz w:val="28"/>
          <w:szCs w:val="28"/>
          <w:lang w:eastAsia="ru-RU"/>
        </w:rPr>
        <w:t>Легкий способ умножения первых десяти чисел на 9.</w:t>
      </w:r>
      <w:r w:rsidR="001039C0" w:rsidRPr="00103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Умно</w:t>
      </w:r>
      <w:r w:rsidR="001039C0">
        <w:rPr>
          <w:rFonts w:ascii="Times New Roman" w:eastAsia="Times New Roman" w:hAnsi="Times New Roman"/>
          <w:sz w:val="28"/>
          <w:szCs w:val="28"/>
          <w:lang w:eastAsia="ru-RU"/>
        </w:rPr>
        <w:t>жение многозначных чисел на 11; 15; 150</w:t>
      </w:r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39C0" w:rsidRPr="00103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Умно</w:t>
      </w:r>
      <w:r w:rsidR="001039C0">
        <w:rPr>
          <w:rFonts w:ascii="Times New Roman" w:eastAsia="Times New Roman" w:hAnsi="Times New Roman"/>
          <w:sz w:val="28"/>
          <w:szCs w:val="28"/>
          <w:lang w:eastAsia="ru-RU"/>
        </w:rPr>
        <w:t>жение многозначных чисел на 25; 125; 22, 33, 44 и т.д</w:t>
      </w:r>
      <w:proofErr w:type="gramStart"/>
      <w:r w:rsidR="001039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39C0" w:rsidRPr="00103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Умножение и деление на 5,50,500.</w:t>
      </w:r>
      <w:r w:rsidR="00103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Промежуточное приведение к «круглым» числам.</w:t>
      </w:r>
      <w:r w:rsidR="00103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изменения порядка счета.</w:t>
      </w:r>
      <w:r w:rsidR="001039C0" w:rsidRPr="00103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Возведение в квадрат чисел пятого и шестого десятков.</w:t>
      </w:r>
      <w:r w:rsidR="00103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умножения двухзначных чисел «крест </w:t>
      </w:r>
      <w:proofErr w:type="gramStart"/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на крест</w:t>
      </w:r>
      <w:proofErr w:type="gramEnd"/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103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9C0" w:rsidRPr="00294EA8">
        <w:rPr>
          <w:rFonts w:ascii="Times New Roman" w:eastAsia="Times New Roman" w:hAnsi="Times New Roman"/>
          <w:sz w:val="28"/>
          <w:szCs w:val="28"/>
          <w:lang w:eastAsia="ru-RU"/>
        </w:rPr>
        <w:t>Умножение двухзначных чисел, близких к 100.</w:t>
      </w:r>
    </w:p>
    <w:p w:rsidR="001039C0" w:rsidRPr="00294EA8" w:rsidRDefault="001039C0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Занимательные математические задачи (8 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294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Математические головоломки. Задачи-шутки. Задачи-загадки. Задачи на определение возраста. Задачи, решаемые с конца. Задачи на взвешивание</w:t>
      </w:r>
      <w:r w:rsidR="00103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переливание. Задачи, решаемые уравниванием.</w:t>
      </w:r>
      <w:r w:rsidR="00103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движение.</w:t>
      </w: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Логика и рассуждения. Логические задачи. Решение олимпиадных задач.</w:t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Геометрическая мозаика</w:t>
      </w:r>
      <w:r w:rsidR="00103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(10 ч.)</w:t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Простейшие геометрические фигуры. Геометрия на клетчатой бумаге. Вырезание из бумаги. Поиск треугольников в фигурах сложной конфигурации. Конструирование фигур из треугольников. Геометрические головоломки. Задачи на разрезание и складывание фигур. Решение задач, формирующих геометрическую наблюдательность. Топологические опыты. Турнир по геометрии.</w:t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Математика в жизни</w:t>
      </w:r>
      <w:r w:rsidR="004C4C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(5 ч.)</w:t>
      </w:r>
    </w:p>
    <w:p w:rsidR="00672CE6" w:rsidRPr="00294EA8" w:rsidRDefault="00E51AB1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в профессии моих родителей</w:t>
      </w:r>
      <w:r w:rsidR="00672CE6"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Учёт расходов семьи на питание. Кулинарные рецепты. Таблица игр по футболу. Подсчёт вариантов.</w:t>
      </w:r>
    </w:p>
    <w:p w:rsidR="00672CE6" w:rsidRPr="00294EA8" w:rsidRDefault="00672CE6" w:rsidP="000E7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Узнай свои способности</w:t>
      </w:r>
      <w:r w:rsidR="004C4C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(2ч.)</w:t>
      </w:r>
    </w:p>
    <w:p w:rsidR="000E723A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Изучаем самих себя. Тесты: какова ваша память; определяем коэффициент вашей памяти; как вы справляетесь с большим </w:t>
      </w:r>
      <w:proofErr w:type="gram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потоком</w:t>
      </w:r>
      <w:proofErr w:type="gram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</w:t>
      </w:r>
      <w:r w:rsidR="000E7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ии; </w:t>
      </w:r>
      <w:proofErr w:type="gramStart"/>
      <w:r w:rsidR="000E7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</w:t>
      </w:r>
      <w:proofErr w:type="gramEnd"/>
      <w:r w:rsidR="000E7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объём вашего внимания.</w:t>
      </w:r>
    </w:p>
    <w:tbl>
      <w:tblPr>
        <w:tblpPr w:leftFromText="180" w:rightFromText="180" w:vertAnchor="text" w:horzAnchor="margin" w:tblpXSpec="center" w:tblpY="776"/>
        <w:tblOverlap w:val="never"/>
        <w:tblW w:w="13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2079"/>
      </w:tblGrid>
      <w:tr w:rsidR="008A395A" w:rsidRPr="00B23C6A" w:rsidTr="000E723A">
        <w:trPr>
          <w:trHeight w:hRule="exact" w:val="312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pStyle w:val="3"/>
              <w:shd w:val="clear" w:color="auto" w:fill="auto"/>
              <w:spacing w:before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B23C6A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12079" w:type="dxa"/>
            <w:shd w:val="clear" w:color="auto" w:fill="FFFFFF"/>
          </w:tcPr>
          <w:p w:rsidR="000E723A" w:rsidRPr="000E723A" w:rsidRDefault="000E723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rStyle w:val="2"/>
                <w:b/>
                <w:sz w:val="28"/>
                <w:szCs w:val="28"/>
              </w:rPr>
            </w:pPr>
            <w:r w:rsidRPr="000E723A">
              <w:rPr>
                <w:rStyle w:val="2"/>
                <w:b/>
                <w:sz w:val="28"/>
                <w:szCs w:val="28"/>
              </w:rPr>
              <w:t>Виды деятельности:</w:t>
            </w:r>
          </w:p>
          <w:p w:rsidR="008A395A" w:rsidRPr="008A395A" w:rsidRDefault="008A395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8A395A">
              <w:rPr>
                <w:rStyle w:val="2"/>
                <w:sz w:val="28"/>
                <w:szCs w:val="28"/>
              </w:rPr>
              <w:t>Устный счёт.</w:t>
            </w:r>
          </w:p>
        </w:tc>
      </w:tr>
      <w:tr w:rsidR="008A395A" w:rsidRPr="00B23C6A" w:rsidTr="000E723A">
        <w:trPr>
          <w:trHeight w:hRule="exact" w:val="403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pStyle w:val="3"/>
              <w:shd w:val="clear" w:color="auto" w:fill="auto"/>
              <w:spacing w:before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B23C6A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12079" w:type="dxa"/>
            <w:shd w:val="clear" w:color="auto" w:fill="FFFFFF"/>
          </w:tcPr>
          <w:p w:rsidR="008A395A" w:rsidRPr="008A395A" w:rsidRDefault="000E723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Устный счёт. </w:t>
            </w:r>
            <w:bookmarkStart w:id="0" w:name="_GoBack"/>
            <w:bookmarkEnd w:id="0"/>
            <w:r w:rsidR="008A395A" w:rsidRPr="008A395A">
              <w:rPr>
                <w:rStyle w:val="2"/>
                <w:sz w:val="28"/>
                <w:szCs w:val="28"/>
              </w:rPr>
              <w:t>Проверка наблюдательности.</w:t>
            </w:r>
          </w:p>
        </w:tc>
      </w:tr>
      <w:tr w:rsidR="008A395A" w:rsidRPr="00B23C6A" w:rsidTr="000E723A">
        <w:trPr>
          <w:trHeight w:hRule="exact" w:val="379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pStyle w:val="3"/>
              <w:shd w:val="clear" w:color="auto" w:fill="auto"/>
              <w:spacing w:before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B23C6A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12079" w:type="dxa"/>
            <w:shd w:val="clear" w:color="auto" w:fill="FFFFFF"/>
          </w:tcPr>
          <w:p w:rsidR="008A395A" w:rsidRDefault="008A395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rStyle w:val="2"/>
                <w:sz w:val="28"/>
                <w:szCs w:val="28"/>
              </w:rPr>
            </w:pPr>
            <w:r w:rsidRPr="008A395A">
              <w:rPr>
                <w:rStyle w:val="2"/>
                <w:sz w:val="28"/>
                <w:szCs w:val="28"/>
              </w:rPr>
              <w:t>Игровая деятельность.</w:t>
            </w:r>
          </w:p>
          <w:p w:rsidR="000E723A" w:rsidRPr="008A395A" w:rsidRDefault="000E723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8"/>
                <w:szCs w:val="28"/>
              </w:rPr>
            </w:pPr>
          </w:p>
        </w:tc>
      </w:tr>
      <w:tr w:rsidR="008A395A" w:rsidRPr="00B23C6A" w:rsidTr="000E723A">
        <w:trPr>
          <w:trHeight w:hRule="exact" w:val="379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pStyle w:val="3"/>
              <w:shd w:val="clear" w:color="auto" w:fill="auto"/>
              <w:spacing w:before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B23C6A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12079" w:type="dxa"/>
            <w:shd w:val="clear" w:color="auto" w:fill="FFFFFF"/>
          </w:tcPr>
          <w:p w:rsidR="008A395A" w:rsidRPr="008A395A" w:rsidRDefault="008A395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Решение занимательных</w:t>
            </w:r>
            <w:r w:rsidRPr="008A395A">
              <w:rPr>
                <w:rStyle w:val="2"/>
                <w:sz w:val="28"/>
                <w:szCs w:val="28"/>
              </w:rPr>
              <w:t xml:space="preserve"> задач, геометрических задач на разрезание и</w:t>
            </w:r>
          </w:p>
        </w:tc>
      </w:tr>
      <w:tr w:rsidR="008A395A" w:rsidRPr="00B23C6A" w:rsidTr="000E723A">
        <w:trPr>
          <w:trHeight w:hRule="exact" w:val="350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spacing w:after="0" w:line="240" w:lineRule="auto"/>
              <w:jc w:val="both"/>
            </w:pPr>
          </w:p>
        </w:tc>
        <w:tc>
          <w:tcPr>
            <w:tcW w:w="12079" w:type="dxa"/>
            <w:shd w:val="clear" w:color="auto" w:fill="FFFFFF"/>
          </w:tcPr>
          <w:p w:rsidR="008A395A" w:rsidRPr="008A395A" w:rsidRDefault="008A395A" w:rsidP="000E723A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складывания фигур.</w:t>
            </w:r>
          </w:p>
        </w:tc>
      </w:tr>
      <w:tr w:rsidR="008A395A" w:rsidRPr="00B23C6A" w:rsidTr="000E723A">
        <w:trPr>
          <w:trHeight w:hRule="exact" w:val="389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pStyle w:val="3"/>
              <w:shd w:val="clear" w:color="auto" w:fill="auto"/>
              <w:spacing w:before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B23C6A">
              <w:rPr>
                <w:rStyle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079" w:type="dxa"/>
            <w:shd w:val="clear" w:color="auto" w:fill="FFFFFF"/>
          </w:tcPr>
          <w:p w:rsidR="008A395A" w:rsidRPr="008A395A" w:rsidRDefault="008A395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8A395A">
              <w:rPr>
                <w:rStyle w:val="2"/>
                <w:sz w:val="28"/>
                <w:szCs w:val="28"/>
              </w:rPr>
              <w:t>Разгадывание головоломок, ребусов, математических кроссвордов,</w:t>
            </w:r>
          </w:p>
        </w:tc>
      </w:tr>
      <w:tr w:rsidR="008A395A" w:rsidRPr="00B23C6A" w:rsidTr="000E723A">
        <w:trPr>
          <w:trHeight w:hRule="exact" w:val="355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spacing w:after="0" w:line="240" w:lineRule="auto"/>
              <w:jc w:val="both"/>
            </w:pPr>
          </w:p>
        </w:tc>
        <w:tc>
          <w:tcPr>
            <w:tcW w:w="12079" w:type="dxa"/>
            <w:shd w:val="clear" w:color="auto" w:fill="FFFFFF"/>
          </w:tcPr>
          <w:p w:rsidR="008A395A" w:rsidRDefault="008A395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rStyle w:val="2"/>
                <w:sz w:val="28"/>
                <w:szCs w:val="28"/>
              </w:rPr>
            </w:pPr>
            <w:r w:rsidRPr="008A395A">
              <w:rPr>
                <w:rStyle w:val="2"/>
                <w:sz w:val="28"/>
                <w:szCs w:val="28"/>
              </w:rPr>
              <w:t>викторин.</w:t>
            </w:r>
          </w:p>
          <w:p w:rsidR="000E723A" w:rsidRPr="008A395A" w:rsidRDefault="000E723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8"/>
                <w:szCs w:val="28"/>
              </w:rPr>
            </w:pPr>
          </w:p>
        </w:tc>
      </w:tr>
      <w:tr w:rsidR="008A395A" w:rsidRPr="00B23C6A" w:rsidTr="000E723A">
        <w:trPr>
          <w:trHeight w:hRule="exact" w:val="360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pStyle w:val="3"/>
              <w:shd w:val="clear" w:color="auto" w:fill="auto"/>
              <w:spacing w:before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B23C6A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12079" w:type="dxa"/>
            <w:shd w:val="clear" w:color="auto" w:fill="FFFFFF"/>
          </w:tcPr>
          <w:p w:rsidR="008A395A" w:rsidRPr="008A395A" w:rsidRDefault="008A395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8A395A">
              <w:rPr>
                <w:rStyle w:val="2"/>
                <w:sz w:val="28"/>
                <w:szCs w:val="28"/>
              </w:rPr>
              <w:t>Защита рефератов и презентаций.</w:t>
            </w:r>
          </w:p>
        </w:tc>
      </w:tr>
      <w:tr w:rsidR="008A395A" w:rsidRPr="00B23C6A" w:rsidTr="000E723A">
        <w:trPr>
          <w:trHeight w:hRule="exact" w:val="370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pStyle w:val="3"/>
              <w:shd w:val="clear" w:color="auto" w:fill="auto"/>
              <w:spacing w:before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B23C6A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12079" w:type="dxa"/>
            <w:shd w:val="clear" w:color="auto" w:fill="FFFFFF"/>
          </w:tcPr>
          <w:p w:rsidR="008A395A" w:rsidRPr="008A395A" w:rsidRDefault="008A395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8A395A">
              <w:rPr>
                <w:rStyle w:val="2"/>
                <w:sz w:val="28"/>
                <w:szCs w:val="28"/>
              </w:rPr>
              <w:t>Составление математических ребусов, кроссвордов.</w:t>
            </w:r>
          </w:p>
        </w:tc>
      </w:tr>
      <w:tr w:rsidR="008A395A" w:rsidRPr="00B23C6A" w:rsidTr="000E723A">
        <w:trPr>
          <w:trHeight w:hRule="exact" w:val="374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pStyle w:val="3"/>
              <w:shd w:val="clear" w:color="auto" w:fill="auto"/>
              <w:spacing w:before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B23C6A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12079" w:type="dxa"/>
            <w:shd w:val="clear" w:color="auto" w:fill="FFFFFF"/>
          </w:tcPr>
          <w:p w:rsidR="008A395A" w:rsidRPr="008A395A" w:rsidRDefault="008A395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8A395A">
              <w:rPr>
                <w:rStyle w:val="2"/>
                <w:sz w:val="28"/>
                <w:szCs w:val="28"/>
              </w:rPr>
              <w:t>Показ математических фокусов.</w:t>
            </w:r>
          </w:p>
        </w:tc>
      </w:tr>
      <w:tr w:rsidR="008A395A" w:rsidRPr="00B23C6A" w:rsidTr="000E723A">
        <w:trPr>
          <w:trHeight w:hRule="exact" w:val="336"/>
        </w:trPr>
        <w:tc>
          <w:tcPr>
            <w:tcW w:w="1428" w:type="dxa"/>
            <w:shd w:val="clear" w:color="auto" w:fill="FFFFFF"/>
          </w:tcPr>
          <w:p w:rsidR="008A395A" w:rsidRPr="00B23C6A" w:rsidRDefault="008A395A" w:rsidP="000E723A">
            <w:pPr>
              <w:pStyle w:val="3"/>
              <w:shd w:val="clear" w:color="auto" w:fill="auto"/>
              <w:spacing w:before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B23C6A"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12079" w:type="dxa"/>
            <w:shd w:val="clear" w:color="auto" w:fill="FFFFFF"/>
          </w:tcPr>
          <w:p w:rsidR="008A395A" w:rsidRDefault="008A395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rStyle w:val="2"/>
                <w:sz w:val="28"/>
                <w:szCs w:val="28"/>
              </w:rPr>
            </w:pPr>
            <w:r w:rsidRPr="008A395A">
              <w:rPr>
                <w:rStyle w:val="2"/>
                <w:sz w:val="28"/>
                <w:szCs w:val="28"/>
              </w:rPr>
              <w:t>Участие в вечере занимательной математики.</w:t>
            </w:r>
          </w:p>
          <w:p w:rsidR="000E723A" w:rsidRPr="008A395A" w:rsidRDefault="000E723A" w:rsidP="000E723A">
            <w:pPr>
              <w:pStyle w:val="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У</w:t>
            </w:r>
          </w:p>
        </w:tc>
      </w:tr>
    </w:tbl>
    <w:p w:rsidR="008A395A" w:rsidRDefault="008A395A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03F9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446"/>
        <w:gridCol w:w="1617"/>
        <w:gridCol w:w="1699"/>
      </w:tblGrid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Легкий способ умножения первых десяти чисел на 9.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многозначных чисел на 11; 15; 150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многозначных чисел на 25; 125; 22, 33, 44 и т.д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и деление на 5,50,500.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Промежуточное приведение к «круглым» числам.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изменения порядка счета.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Возведение в квадрат чисел пятого и шестого десятков.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 умножения двухзначных чисел «крест </w:t>
            </w:r>
            <w:proofErr w:type="gramStart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крест</w:t>
            </w:r>
            <w:proofErr w:type="gramEnd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двухзначных чисел, близких к 100.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Математические головоломки. Задачи-шутки. Задачи-загадки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определение возраста.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Задачи, решаемые с конца.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взвешивание и переливание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Задачи, решаемые уравниванием.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движение.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Логика и рассуждения. Логические задачи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олимпиадных задач.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Простейшие геометрические фигуры.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Геометрия на клетчатой бумаге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Вырезание из бумаги.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 треугольников в фигурах сложной конфигурации.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Конструирование фигур из треугольников.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Геометрические головоломки.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разрезание и складывание фигур.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задач, формирующих геометрическую наблюдательность.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Топологические опыты.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геометрии.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в профессии моих родителей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Учёт расходов семьи на питание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Кулинарные рецепты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игр по футболу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Подсчёт вариантов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Изучаем самих себя. Тесты: какова ваша память; определяем коэффициент вашей памяти;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CF3" w:rsidRPr="00294EA8" w:rsidTr="00AE2ABE">
        <w:trPr>
          <w:trHeight w:val="295"/>
        </w:trPr>
        <w:tc>
          <w:tcPr>
            <w:tcW w:w="810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63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Тесты: как вы справляетесь с большим </w:t>
            </w:r>
            <w:proofErr w:type="gramStart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потоком</w:t>
            </w:r>
            <w:proofErr w:type="gramEnd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каков</w:t>
            </w:r>
            <w:proofErr w:type="gramEnd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объём вашего внимания.</w:t>
            </w:r>
          </w:p>
        </w:tc>
        <w:tc>
          <w:tcPr>
            <w:tcW w:w="1617" w:type="dxa"/>
          </w:tcPr>
          <w:p w:rsidR="00731CF3" w:rsidRPr="00294EA8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:rsidR="00731CF3" w:rsidRDefault="00731CF3" w:rsidP="000E723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1CF3" w:rsidRDefault="00731CF3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7E7" w:rsidRPr="00294EA8" w:rsidRDefault="00E777E7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Информационно-методическое обеспечение программы.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Гончарова Л.В. «Предм</w:t>
      </w:r>
      <w:r w:rsidR="000F4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етные недели в школе. Математик</w:t>
      </w:r>
      <w:proofErr w:type="gram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Волгоград, 2003.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Григорьева И.И. «Математика. Предметная неделя в школе». Москва, «Глобус» 2008.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Занимательные математические задачи. Дополнительные занятия для учащихся 5 классов: учеб</w:t>
      </w:r>
      <w:proofErr w:type="gram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особие/ Составители А. М. Быковских, Г. Я. Куклина. 2-е изд., </w:t>
      </w:r>
      <w:proofErr w:type="spell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Новосиб</w:t>
      </w:r>
      <w:proofErr w:type="spell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гос. ун-т. Новосибирск, 2010.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Калугин М.А. «После уроков: ребусы, кроссворды, головоломки» Ярославль, «Академия развития», 2011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Нагибин Ф.Ф., Е.С. Канин «Математическая шкатулка», М, «Просвещение» 1988.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Ткачёва М. В. Домашняя математика: Кн. для учащихся 7 </w:t>
      </w:r>
      <w:proofErr w:type="spell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сред</w:t>
      </w:r>
      <w:proofErr w:type="gram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proofErr w:type="gram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spell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.-М.: Просвещение, 1993.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Фальке</w:t>
      </w:r>
      <w:proofErr w:type="gram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Л.Я. «Час занимательной математики»,  Москва, 2003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И.Ф., А.В. </w:t>
      </w:r>
      <w:proofErr w:type="spellStart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Шевкин</w:t>
      </w:r>
      <w:proofErr w:type="spellEnd"/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«Задачи на смекалку. 5-6 классы» Москва, «Просвещение», 2009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«Энциклопедия головоломок: Книга для детей, учителя и родителей», Москва, АСТ-ПРЕСС, 2009</w:t>
      </w:r>
    </w:p>
    <w:p w:rsidR="00672CE6" w:rsidRPr="00294EA8" w:rsidRDefault="00672CE6" w:rsidP="000E72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4E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Опубликовано </w:t>
      </w:r>
      <w:r w:rsidRPr="00294EA8">
        <w:rPr>
          <w:rFonts w:ascii="Times New Roman" w:eastAsia="Times New Roman" w:hAnsi="Times New Roman"/>
          <w:sz w:val="28"/>
          <w:szCs w:val="28"/>
          <w:lang w:eastAsia="ru-RU"/>
        </w:rPr>
        <w:t>04.02.17 в 17:05</w:t>
      </w:r>
    </w:p>
    <w:p w:rsidR="00607F59" w:rsidRPr="00294EA8" w:rsidRDefault="00607F59" w:rsidP="000E723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07F59" w:rsidRPr="00294EA8" w:rsidRDefault="00607F59" w:rsidP="000E723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01447" w:rsidRPr="00294EA8" w:rsidRDefault="00186812" w:rsidP="000E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01447" w:rsidRPr="00294EA8" w:rsidSect="00731CF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12" w:rsidRDefault="00186812" w:rsidP="00731CF3">
      <w:pPr>
        <w:spacing w:after="0" w:line="240" w:lineRule="auto"/>
      </w:pPr>
      <w:r>
        <w:separator/>
      </w:r>
    </w:p>
  </w:endnote>
  <w:endnote w:type="continuationSeparator" w:id="0">
    <w:p w:rsidR="00186812" w:rsidRDefault="00186812" w:rsidP="0073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759792"/>
      <w:docPartObj>
        <w:docPartGallery w:val="Page Numbers (Bottom of Page)"/>
        <w:docPartUnique/>
      </w:docPartObj>
    </w:sdtPr>
    <w:sdtEndPr/>
    <w:sdtContent>
      <w:p w:rsidR="00731CF3" w:rsidRDefault="00731C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3A">
          <w:rPr>
            <w:noProof/>
          </w:rPr>
          <w:t>6</w:t>
        </w:r>
        <w:r>
          <w:fldChar w:fldCharType="end"/>
        </w:r>
      </w:p>
    </w:sdtContent>
  </w:sdt>
  <w:p w:rsidR="00731CF3" w:rsidRDefault="00731C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12" w:rsidRDefault="00186812" w:rsidP="00731CF3">
      <w:pPr>
        <w:spacing w:after="0" w:line="240" w:lineRule="auto"/>
      </w:pPr>
      <w:r>
        <w:separator/>
      </w:r>
    </w:p>
  </w:footnote>
  <w:footnote w:type="continuationSeparator" w:id="0">
    <w:p w:rsidR="00186812" w:rsidRDefault="00186812" w:rsidP="0073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12EA6"/>
    <w:rsid w:val="00025D82"/>
    <w:rsid w:val="000932F1"/>
    <w:rsid w:val="000D21E7"/>
    <w:rsid w:val="000E723A"/>
    <w:rsid w:val="000F418B"/>
    <w:rsid w:val="001039C0"/>
    <w:rsid w:val="00186812"/>
    <w:rsid w:val="00294EA8"/>
    <w:rsid w:val="002B12FC"/>
    <w:rsid w:val="002F0233"/>
    <w:rsid w:val="002F310E"/>
    <w:rsid w:val="00343C40"/>
    <w:rsid w:val="00476878"/>
    <w:rsid w:val="004C4C74"/>
    <w:rsid w:val="00607F59"/>
    <w:rsid w:val="00623026"/>
    <w:rsid w:val="00640CAD"/>
    <w:rsid w:val="00642B50"/>
    <w:rsid w:val="00672CE6"/>
    <w:rsid w:val="0069784D"/>
    <w:rsid w:val="006C1AB9"/>
    <w:rsid w:val="00717039"/>
    <w:rsid w:val="00731CF3"/>
    <w:rsid w:val="008A395A"/>
    <w:rsid w:val="008E5AAB"/>
    <w:rsid w:val="009C03F9"/>
    <w:rsid w:val="00AF78B8"/>
    <w:rsid w:val="00B06EF9"/>
    <w:rsid w:val="00B3497A"/>
    <w:rsid w:val="00BE76AE"/>
    <w:rsid w:val="00BF1933"/>
    <w:rsid w:val="00C660B2"/>
    <w:rsid w:val="00CE0584"/>
    <w:rsid w:val="00E11103"/>
    <w:rsid w:val="00E51AB1"/>
    <w:rsid w:val="00E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9C0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2"/>
    <w:basedOn w:val="a0"/>
    <w:rsid w:val="008A39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A3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3"/>
    <w:rsid w:val="008A39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8A39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395A"/>
    <w:pPr>
      <w:widowControl w:val="0"/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6"/>
    <w:rsid w:val="008A395A"/>
    <w:pPr>
      <w:widowControl w:val="0"/>
      <w:shd w:val="clear" w:color="auto" w:fill="FFFFFF"/>
      <w:spacing w:before="60" w:after="0" w:line="370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a8">
    <w:name w:val="Подпись к таблице"/>
    <w:basedOn w:val="a"/>
    <w:link w:val="a7"/>
    <w:rsid w:val="008A39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7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C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C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9C0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2"/>
    <w:basedOn w:val="a0"/>
    <w:rsid w:val="008A39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A3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3"/>
    <w:rsid w:val="008A39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8A39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395A"/>
    <w:pPr>
      <w:widowControl w:val="0"/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6"/>
    <w:rsid w:val="008A395A"/>
    <w:pPr>
      <w:widowControl w:val="0"/>
      <w:shd w:val="clear" w:color="auto" w:fill="FFFFFF"/>
      <w:spacing w:before="60" w:after="0" w:line="370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a8">
    <w:name w:val="Подпись к таблице"/>
    <w:basedOn w:val="a"/>
    <w:link w:val="a7"/>
    <w:rsid w:val="008A39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7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C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C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cp:lastPrinted>2017-09-06T10:27:00Z</cp:lastPrinted>
  <dcterms:created xsi:type="dcterms:W3CDTF">2017-09-04T11:34:00Z</dcterms:created>
  <dcterms:modified xsi:type="dcterms:W3CDTF">2018-04-30T11:24:00Z</dcterms:modified>
</cp:coreProperties>
</file>